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D4357" w14:textId="77777777" w:rsidR="005D1C5F" w:rsidRDefault="009667EE" w:rsidP="005D1C5F">
      <w:pPr>
        <w:pStyle w:val="NoSpacing"/>
        <w:rPr>
          <w:rFonts w:cs="Arial"/>
          <w:color w:val="0000CC"/>
          <w:sz w:val="24"/>
          <w:szCs w:val="24"/>
        </w:rPr>
      </w:pPr>
      <w:r>
        <w:rPr>
          <w:rFonts w:cs="Arial"/>
          <w:noProof/>
          <w:color w:val="0000CC"/>
          <w:sz w:val="24"/>
          <w:szCs w:val="24"/>
          <w:lang w:val="en-US"/>
        </w:rPr>
        <mc:AlternateContent>
          <mc:Choice Requires="wpg">
            <w:drawing>
              <wp:anchor distT="0" distB="0" distL="114300" distR="114300" simplePos="0" relativeHeight="251662336" behindDoc="0" locked="0" layoutInCell="1" allowOverlap="1" wp14:anchorId="7ABF61BC" wp14:editId="1B1557E5">
                <wp:simplePos x="0" y="0"/>
                <wp:positionH relativeFrom="column">
                  <wp:posOffset>-133350</wp:posOffset>
                </wp:positionH>
                <wp:positionV relativeFrom="paragraph">
                  <wp:posOffset>9525</wp:posOffset>
                </wp:positionV>
                <wp:extent cx="5848350" cy="2008505"/>
                <wp:effectExtent l="0" t="0" r="19050" b="10795"/>
                <wp:wrapNone/>
                <wp:docPr id="12" name="Group 12"/>
                <wp:cNvGraphicFramePr/>
                <a:graphic xmlns:a="http://schemas.openxmlformats.org/drawingml/2006/main">
                  <a:graphicData uri="http://schemas.microsoft.com/office/word/2010/wordprocessingGroup">
                    <wpg:wgp>
                      <wpg:cNvGrpSpPr/>
                      <wpg:grpSpPr>
                        <a:xfrm>
                          <a:off x="0" y="0"/>
                          <a:ext cx="5848350" cy="2008505"/>
                          <a:chOff x="0" y="0"/>
                          <a:chExt cx="5848350" cy="2008505"/>
                        </a:xfrm>
                      </wpg:grpSpPr>
                      <wpg:grpSp>
                        <wpg:cNvPr id="11" name="Group 11"/>
                        <wpg:cNvGrpSpPr/>
                        <wpg:grpSpPr>
                          <a:xfrm>
                            <a:off x="38100" y="0"/>
                            <a:ext cx="5810250" cy="1113155"/>
                            <a:chOff x="0" y="0"/>
                            <a:chExt cx="5810250" cy="1113155"/>
                          </a:xfrm>
                        </wpg:grpSpPr>
                        <pic:pic xmlns:pic="http://schemas.openxmlformats.org/drawingml/2006/picture">
                          <pic:nvPicPr>
                            <pic:cNvPr id="8" name="Picture 1" descr="C:\Users\HP\Desktop\UKademy\Academy of Physical Medicine 500px.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2455" cy="1113155"/>
                            </a:xfrm>
                            <a:prstGeom prst="rect">
                              <a:avLst/>
                            </a:prstGeom>
                            <a:noFill/>
                            <a:ln>
                              <a:noFill/>
                            </a:ln>
                          </pic:spPr>
                        </pic:pic>
                        <wpg:grpSp>
                          <wpg:cNvPr id="9" name="Group 7"/>
                          <wpg:cNvGrpSpPr>
                            <a:grpSpLocks/>
                          </wpg:cNvGrpSpPr>
                          <wpg:grpSpPr bwMode="auto">
                            <a:xfrm>
                              <a:off x="19050" y="66675"/>
                              <a:ext cx="5791200" cy="1025525"/>
                              <a:chOff x="1438" y="1578"/>
                              <a:chExt cx="9120" cy="1615"/>
                            </a:xfrm>
                          </wpg:grpSpPr>
                          <wps:wsp>
                            <wps:cNvPr id="10" name="Text Box 2"/>
                            <wps:cNvSpPr txBox="1">
                              <a:spLocks noChangeArrowheads="1"/>
                            </wps:cNvSpPr>
                            <wps:spPr bwMode="auto">
                              <a:xfrm>
                                <a:off x="6387" y="1578"/>
                                <a:ext cx="4019" cy="161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802BF0" w14:textId="77777777" w:rsidR="00FC121F" w:rsidRPr="00B00E9F" w:rsidRDefault="00FC121F" w:rsidP="005D1C5F">
                                  <w:pPr>
                                    <w:pStyle w:val="NoSpacing"/>
                                    <w:jc w:val="right"/>
                                    <w:rPr>
                                      <w:rFonts w:ascii="Cambria" w:hAnsi="Cambria"/>
                                      <w:b/>
                                      <w:color w:val="000099"/>
                                      <w:sz w:val="56"/>
                                    </w:rPr>
                                  </w:pPr>
                                  <w:r w:rsidRPr="00B00E9F">
                                    <w:rPr>
                                      <w:rFonts w:ascii="Cambria" w:hAnsi="Cambria"/>
                                      <w:b/>
                                      <w:color w:val="000099"/>
                                      <w:sz w:val="56"/>
                                    </w:rPr>
                                    <w:t>Broadcast</w:t>
                                  </w:r>
                                </w:p>
                                <w:p w14:paraId="0422617F" w14:textId="77777777" w:rsidR="00FC121F" w:rsidRPr="00B00E9F" w:rsidRDefault="00FC121F" w:rsidP="005D1C5F">
                                  <w:pPr>
                                    <w:pStyle w:val="NoSpacing"/>
                                    <w:jc w:val="right"/>
                                    <w:rPr>
                                      <w:rFonts w:ascii="Cambria" w:hAnsi="Cambria"/>
                                      <w:b/>
                                      <w:color w:val="000099"/>
                                      <w:sz w:val="56"/>
                                    </w:rPr>
                                  </w:pPr>
                                  <w:r w:rsidRPr="00B00E9F">
                                    <w:rPr>
                                      <w:rFonts w:ascii="Cambria" w:hAnsi="Cambria"/>
                                      <w:b/>
                                      <w:color w:val="000099"/>
                                      <w:sz w:val="72"/>
                                    </w:rPr>
                                    <w:t>Summary</w:t>
                                  </w:r>
                                </w:p>
                              </w:txbxContent>
                            </wps:txbx>
                            <wps:bodyPr rot="0" vert="horz" wrap="square" lIns="91440" tIns="45720" rIns="91440" bIns="45720" anchor="t" anchorCtr="0" upright="1">
                              <a:noAutofit/>
                            </wps:bodyPr>
                          </wps:wsp>
                          <wps:wsp>
                            <wps:cNvPr id="13" name="Straight Connector 3"/>
                            <wps:cNvCnPr>
                              <a:cxnSpLocks noChangeShapeType="1"/>
                            </wps:cNvCnPr>
                            <wps:spPr bwMode="auto">
                              <a:xfrm flipV="1">
                                <a:off x="1438" y="3176"/>
                                <a:ext cx="9120" cy="17"/>
                              </a:xfrm>
                              <a:prstGeom prst="line">
                                <a:avLst/>
                              </a:prstGeom>
                              <a:noFill/>
                              <a:ln w="28575">
                                <a:solidFill>
                                  <a:srgbClr val="C00000"/>
                                </a:solidFill>
                                <a:miter lim="800000"/>
                                <a:headEnd/>
                                <a:tailEnd/>
                              </a:ln>
                              <a:extLst>
                                <a:ext uri="{909E8E84-426E-40DD-AFC4-6F175D3DCCD1}">
                                  <a14:hiddenFill xmlns:a14="http://schemas.microsoft.com/office/drawing/2010/main">
                                    <a:noFill/>
                                  </a14:hiddenFill>
                                </a:ext>
                              </a:extLst>
                            </wps:spPr>
                            <wps:bodyPr/>
                          </wps:wsp>
                        </wpg:grpSp>
                      </wpg:grpSp>
                      <wps:wsp>
                        <wps:cNvPr id="20" name="Text Box 20"/>
                        <wps:cNvSpPr txBox="1">
                          <a:spLocks/>
                        </wps:cNvSpPr>
                        <wps:spPr>
                          <a:xfrm>
                            <a:off x="0" y="1247775"/>
                            <a:ext cx="5848350" cy="76073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8706E95" w14:textId="77777777" w:rsidR="00FC121F" w:rsidRPr="00F45038" w:rsidRDefault="00FC121F" w:rsidP="00AA5C52">
                              <w:pPr>
                                <w:jc w:val="both"/>
                                <w:rPr>
                                  <w:i/>
                                  <w:color w:val="2E74B5" w:themeColor="accent1" w:themeShade="BF"/>
                                  <w:sz w:val="20"/>
                                  <w:szCs w:val="20"/>
                                </w:rPr>
                              </w:pPr>
                              <w:r>
                                <w:rPr>
                                  <w:i/>
                                  <w:color w:val="2E74B5" w:themeColor="accent1" w:themeShade="BF"/>
                                  <w:sz w:val="20"/>
                                  <w:szCs w:val="20"/>
                                </w:rPr>
                                <w:t>Caution: T</w:t>
                              </w:r>
                              <w:r w:rsidRPr="00F45038">
                                <w:rPr>
                                  <w:i/>
                                  <w:color w:val="2E74B5" w:themeColor="accent1" w:themeShade="BF"/>
                                  <w:sz w:val="20"/>
                                  <w:szCs w:val="20"/>
                                </w:rPr>
                                <w:t>hese notes should be used in conjunction with the recorded interview.  While every effort is made to ensure accuracy, APM cannot guarantee freedom from any errors.  Treatment should be based on the advice given by the expert speaker during the interview.  Please let us know if yo</w:t>
                              </w:r>
                              <w:r>
                                <w:rPr>
                                  <w:i/>
                                  <w:color w:val="2E74B5" w:themeColor="accent1" w:themeShade="BF"/>
                                  <w:sz w:val="20"/>
                                  <w:szCs w:val="20"/>
                                </w:rPr>
                                <w:t xml:space="preserve">u find any errors in this text </w:t>
                              </w:r>
                              <w:r w:rsidRPr="00F45038">
                                <w:rPr>
                                  <w:i/>
                                  <w:color w:val="2E74B5" w:themeColor="accent1" w:themeShade="BF"/>
                                  <w:sz w:val="20"/>
                                  <w:szCs w:val="20"/>
                                </w:rPr>
                                <w:t>so that we can correct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ABF61BC" id="Group 12" o:spid="_x0000_s1026" style="position:absolute;margin-left:-10.5pt;margin-top:.75pt;width:460.5pt;height:158.15pt;z-index:251662336" coordsize="58483,2008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YtGmKLBgAA+hIAAA4AAABkcnMvZTJvRG9jLnhtbLxYXXPiNhR970z/&#13;&#10;g8fvBBsMBmbJDjFh22l2l9lkuy95EbKM3diSK4kA7fS/917JNp/pstm2mQmWZH3ce3XOuZLfvN0U&#13;&#10;ufPMpMoEH7v+lec6jFMRZ3w5dj8/zFoD11Ga8JjkgrOxu2XKfXv94w9v1uWIdUQq8phJBybharQu&#13;&#10;x26qdTlqtxVNWUHUlSgZh5eJkAXRUJXLdizJGmYv8nbH8/rttZBxKQVlSkHr1L50r838ScKo/pgk&#13;&#10;imknH7tgmza/0vwu8Ld9/YaMlpKUaUYrM8grrChIxmHRZqop0cRZyexkqiKjUiiR6CsqirZIkowy&#13;&#10;4wN443tH3ryTYlUaX5aj9bJswgShPYrTq6elH57n0sli2LuO63BSwB6ZZR2oQ3DW5XIEfd7J8r6c&#13;&#10;y6phaWvo7yaRBT7BE2djwrptwso22qHQ2BsEg24Pok/hHWzaoOf1bOBpCrtzMo6mt18Z2a4XbqN9&#13;&#10;jTlNpbG79s0/8s1/hW/dge+BE+f8871O7Z/v+12/d7F/50e+4F+Z0RH8VziA0gkOvs4XGKVXkrnV&#13;&#10;JMVFcxREPq3KFkC2JDpbZHmmt4Z+AE40ij/PMzqXtrKDFHDfIgre4qIObEPMFAX+RaPHzwpk4/Gn&#13;&#10;+eOUqSctysfPv5CYFdvHCTVPRyTOPN2qjJLcec/ijGacOT3PKzdXv5VL3EFcG5ezixMMzp2gT8rh&#13;&#10;IkoJX7KJKkECANzYu33Y3VQPLF/kWTnL8hwBjeUqRmDuEd3OhNlSeSroqmBcW22SLIdwCa7SrFSu&#13;&#10;I0esWDCgmvw5hkhQ0EUNdCtlxrURDyDMndK4OlLHyMefncHE84adm1bU86JW4IW3rckwCFuhdxsG&#13;&#10;XjDwIz/6C0f7wWilGLhP8mmZVaZD64nxZ7WiUlWrQkbNnGdiNBMDZwyqn8ZEaMIIoa1K0k8QZOgH&#13;&#10;ZS2ZpikWEwhk1Q6dmxcm6rtA45YoUBZnsX4vYogGWWlhgnGJsnT9bicAshll2WNewx+AhFT6HROF&#13;&#10;gwUIPVhqpifP4If1re6CVnOBADC+5PygAebEFmM/WlwVwQGrNkaFjoVnWDPAamp4Kju4hhlqgIsG&#13;&#10;HUru3uQXRMkfeihEoFH9fj+sVKjR4XDog/xW0QLJ6nWOdcoPukBaGO73wgEaS0Y7NcbR1eC+b0Y2&#13;&#10;cT7WYUjmqqbPulSXYRBT+bk0eJ+SksGmwUSG7VW+Alusujyggzdi41QZy/TCdOXoDTQj+9ERVR5p&#13;&#10;g5RinTISg3lWH6oFcKhd7SJk9ruD8ChmdcQDzwcEYNrzjyP2zchUIs/iWp3M+YhFubQszbV1MV8V&#13;&#10;wCLbBskK/uweQjsm2gNGN1MYXh/Mfh75RgRO9AlAEXg3nWFr1h+ErWAW9FrD0Bu0wPObYd8LhsF0&#13;&#10;VutTmsUx43co4/bE9z3ytAaM46nCbO1BbORy0UTGBMFEAUVov1uRaTh55lkxdgd7oUJA3PLYQF+T&#13;&#10;LLflNsrrznwTMtjk+mklEeFjlQFLerPYwCxYXIh4C2iUAgQIUAvHZSikQv7hOms4eo5d9fuKYE7O&#13;&#10;f+YAxqEfBNBNm0rQC5F1cv/NYv8N4RSmGrvadWwx0lCDIStILMsUVrLY4GIC0ppkRvR2VhnBMXS1&#13;&#10;tv73vO3WvL3XkqCFTiQ4B10W0ulagTQMjjjSEARow++PqGsU4WFbQr44YK4dUu/D+ZziJJC3fq2j&#13;&#10;Up1bG93r+mHfcqbm8J7qGfluNO+EwTkA28DxktziAH47gx5o9D8DOGqw+Z0ANtnrBQ57w9vB7SBo&#13;&#10;BZ3+LZwxptPWZBYFrf7MD3vT7jSKpv4hh1GHvp/D6HmTcPcoZlUO/P0KxSyvbM6sILxLRAbY1eXg&#13;&#10;f4I2EvU4JRntQUTCOfXFnFS7UPXZJR+M0NmDEKhuGJ4k+P2LVtj3wm6tfPUc9VHntaehAwVtMohN&#13;&#10;LIRSOPlaPh5oLWykzSjMXMirc1fN0spZvc0ZepvzTyyBC6m5TBpq4KeAXao7XMX0xl6JOW1ePrDq&#13;&#10;j0OtVd+yajPCrCy4bgYXGRfSMvrQ7PipDkxi+1e6q6zfGAxMGPYmXovgUd5QJZ1lcIq9I0rPiYTv&#13;&#10;FIA3TCYf4SfJBSiKqEqug+nlXPu/m3z4qogEXBPgOgPWmSImK53XxUSK4guc6yaY8uDVi9kKPvFQ&#13;&#10;NpmYTvaeeQeyT2udRuA+bL4QWVbQ1aANH0R9NCSjI821fXF/Lsh7RjTgA4tJ59XHIPyCs183+7X7&#13;&#10;ZHX9NwAAAP//AwBQSwMECgAAAAAAAAAhAPYXcQPcMwAA3DMAABUAAABkcnMvbWVkaWEvaW1hZ2Ux&#13;&#10;LmpwZWf/2P/gABBKRklGAAEBAQDcANwAAP/bAEMAAgEBAQEBAgEBAQICAgICBAMCAgICBQQEAwQG&#13;&#10;BQYGBgUGBgYHCQgGBwkHBgYICwgJCgoKCgoGCAsMCwoMCQoKCv/bAEMBAgICAgICBQMDBQoHBgcK&#13;&#10;CgoKCgoKCgoKCgoKCgoKCgoKCgoKCgoKCgoKCgoKCgoKCgoKCgoKCgoKCgoKCgoKCv/AABEIAJMB&#13;&#10;bwMBIgACEQEDEQH/xAAfAAABBQEBAQEBAQAAAAAAAAAAAQIDBAUGBwgJCgv/xAC1EAACAQMDAgQD&#13;&#10;BQUEBAAAAX0BAgMABBEFEiExQQYTUWEHInEUMoGRoQgjQrHBFVLR8CQzYnKCCQoWFxgZGiUmJygp&#13;&#10;KjQ1Njc4OTpDREVGR0hJSlNUVVZXWFlaY2RlZmdoaWpzdHV2d3h5eoOEhYaHiImKkpOUlZaXmJma&#13;&#10;oqOkpaanqKmqsrO0tba3uLm6wsPExcbHyMnK0tPU1dbX2Nna4eLj5OXm5+jp6vHy8/T19vf4+fr/&#13;&#10;xAAfAQADAQEBAQEBAQEBAAAAAAAAAQIDBAUGBwgJCgv/xAC1EQACAQIEBAMEBwUEBAABAncAAQID&#13;&#10;EQQFITEGEkFRB2FxEyIygQgUQpGhscEJIzNS8BVictEKFiQ04SXxFxgZGiYnKCkqNTY3ODk6Q0RF&#13;&#10;RkdISUpTVFVWV1hZWmNkZWZnaGlqc3R1dnd4eXqCg4SFhoeIiYqSk5SVlpeYmZqio6Slpqeoqaqy&#13;&#10;s7S1tre4ubrCw8TFxsfIycrS09TV1tfY2dri4+Tl5ufo6ery8/T19vf4+fr/2gAMAwEAAhEDEQA/&#13;&#10;APinUf8AkIT/APXZv51DU2o/8hCf/rs386hr8jP9S4/CFFFFAwooooAKKKKACiiigAooooAKKKKA&#13;&#10;CiiigAooooAKKKKACiiigAooooAKKKKACiiigAooooAKKKKACiiigAooooAKKKKACiiigAooooAK&#13;&#10;KKKACiiigCbUf+QhP/12b+dQ1NqP/IQn/wCuzfzqGgUfhCiiigYUUUUAFFFFABRRRQAUUUUAFFFF&#13;&#10;ABRRRQAUUUUAFFFFABRRRQAUVNp+n3+r38OlaVZTXN1czLFb29vGXeV2OFVVHJJJwAOTW58SvhJ8&#13;&#10;Ufg3rsfhj4s/DzWvDeoyW6zx2OuabJbSvEejhZACVODyOOKdna5nKtRjVVJyXM7tK6u0t2lu7dTn&#13;&#10;aKKKRoFFFFABRRRQAUUUUAFFFFABRRRQAUUUUAFFFFABRRRQAUUUUAFFFFAE2o/8hCf/AK7N/Ooa&#13;&#10;m1H/AJCE/wD12b+dQ0Cj8IUUUUDCiiigAooooAKKKKACiv0d/wCCVf8AwRg+HP7av7L2tfHT4069&#13;&#10;4i0m51DUriz8E/2TeRRwukKbWuJVeJy6+eSuAV4ib1Br8+PHfgrxH8NvG2r/AA88X2DWuraHqU9h&#13;&#10;qVu3WOeKRkdfwZTXRVwtajRhUmrKd7fI+bynivJc6zbF5bhJ3q4ZpTVtLu+z62aafZ6GTRRRXOfS&#13;&#10;BRRRQAUUUUAFFFFABRRRQB1XwL+M95+zt8Z/Cvxx062tZrjwtr9tqVvb3yFo5mikD7CByc47cjrX&#13;&#10;0l/wV3/4KJ+Ev+Chvx38Np8LtFurPw/4Z0GVdLOr6a1reXMsqrNcu+4kbAIlCDPOCRkvgfGc91Fp&#13;&#10;nie11LUlb7OsYWKTaWWN9+Tx64/HkenH2R/wXF/s/Uv29tWUW8MkK+FdE2q0YIUmxjPQjg8/Wvvo&#13;&#10;4DKssyWlPFwqVIVlGTlCUVFP3vdScXdxdua7WrWi6/zLjs44k4q8UZxyqphqGJwXt6VOFaFSUpRj&#13;&#10;7L35tTjaNWM5uk4xlaMZX5r3j8jqwZQynIYZVh3opsaJEixxIqqqgKqrgACnV8JU9n7R+zvy3dr7&#13;&#10;26Xtpfuf0phfrP1aH1hJVLLm5buPNbXlbSbV72uk7boKKKKg2CiiigAooooAKKKKACiiigAooooA&#13;&#10;KKKKACiiigAooooAKKKKAJtR/wCQhP8A9dm/nUNTaj/yEJ/+uzfzqGgUfhCiiigYUUUUAFFFFABV&#13;&#10;7wz4c1rxl4k0/wAI+GrBrrUdUvorTT7WP7000jhEQe5YgVRr7J/4IZ/s7wfGj9uDT/iB4lEcfhv4&#13;&#10;aafL4k1m6uMCJZIxtt1JPA/eN5nP8MLelbYejLEVo011dv69Dx+Ic4o8P5HiMxqbUoOVu7S92PrK&#13;&#10;VkvNn3D4r/an07/gnr+1p+zD+wJ4Y8Rx/wBi6D4bSw+ICxMRHLc6gvlRM3YMJ18/nJCyj+8a+Of+&#13;&#10;C/37Ns3wT/bluviPptnt0f4jacmrW8ij5ReJiK6j+u4JJ9JhXzj+2X+0VqH7R/7W/jT9oPT764jX&#13;&#10;VvEclxo028iSG2iIS2weqkRpH9DX6Zf8FKtOm/4KEf8ABHTwH+2RpFvHP4g8J21vqWtLBgnaR9l1&#13;&#10;BRjoFlCy47LGa9iVaOPw9enH7DUo/wCFe61/4DZ+p+KYTKa3APEGSZjW0eKjKhiW9L1ardWLfn7R&#13;&#10;uN+kYpH470UV95/8ER/2Bvh/+0R4t8RftPftE6Mtx8Pfhynmm1u/+PfUL5E84rJ/fihjAd1PDF0B&#13;&#10;ypYHx8Ph6mKrKlDd/wBNv0P2fiTiDA8L5NVzLF35YJaL4pSbtGMV1cm0l970R8+fs6f8E3/22P2q&#13;&#10;7Qav8F/gBrF7pbLlda1Hy7Cycf7E1yyJJ9ELGvVtV/4IM/8ABTDTrJ7y0+DelagY1y0Nj4v09n+m&#13;&#10;GmUE/jWb+3p/wVr/AGi/2rfHeoaJ8P8Axvqfg34c2V08Ph3wx4fumtA9sp2o9w0W0ysygNsJ2JnC&#13;&#10;jjJ8V+AX7Tfxh+Cvxe8O/ELQPip4is103XbS6vI4dcuES4ijmVnjkAf50ZQVZTkEEg10P+z4S5fe&#13;&#10;l5ppfcnF/i/uPmYy8SsZg/ralh6Emrqi4VKjWl1GdRVILm6PlhZPucz8WPg98UvgT42uPhx8Y/AW&#13;&#10;qeG9ctVVptN1a1MUgRvuuM/eU9mGQexNelfAX/gnB+3B+0tFHffCL9nHxDeWEy749W1GFdPs3X1W&#13;&#10;e6aON/8AgJJr0z/gtr8bvhR+0H+3JdfEf4MeOtP8RaLN4V02FdR02bfH5qK+9M+q5Ga858Uf8FMv&#13;&#10;2+fFek2fh+7/AGrPGFjY6fax21nZ6Dqh02OOJECquLXy92ABy2T71EqeFpYiUJNyinZNW1Xe+q/B&#13;&#10;ndhsw4uzfh3CYrB06VKtVgpVFV9paDaWigrSet9JSjbzPUNe/wCCDn/BTLQtGl1gfBPT77yYy7Wm&#13;&#10;n+KrGSYgDoqmUbj7KST2zXyb4w8G+Lvh74lvPBnjvwxf6Pq+nzGK+0zU7V4J7dx/C6OAyn6ivcvg&#13;&#10;L/wVK/bm+Afjyx8Z6b+0b4t161t7lHvtD8UeILjULO9iDAtEyTs+zcON64YZ4NfZ3/ByV8PvBur6&#13;&#10;d8JP2ltB0iK31DxFY3FjeTLGFeeARxXEG/H3ivmSAE9jjpit5YfCVsLOrQck4WupWd03a6aS676H&#13;&#10;i4XiLi7JeKcJlOeqjUhilP2dSkpxcZU48zjOMpS0a2aZ+WulaVqmu6nb6Lomm3F5eXUyxWtpawtJ&#13;&#10;LNIxwqKqglmJ4AAya+0vAv8AwQ++Ndn4NsviB+1b8dfAPwX02+iEkMPjTWEW8CkZAaLeqq3qhcMO&#13;&#10;hAPFesf8EIPgF8PfAXwz+I3/AAUj+L/hqK+tfANrdW/hhbmMfu5obbz7mePdxv2vHEr84LuBzXwb&#13;&#10;+01+0x8WP2s/jBq3xn+L/iCW81LUrhmht/MYwWMOfkt4VJ+SNBwAOvJOSSTKo0cPh41aqu5Xsr2V&#13;&#10;lpd9dXsl63OqtnWecRcRYnK8nqxoUsLyqrWcVOTqSV1CnFvlXKvilJPWyUer+ttP/wCCKnwr+I6H&#13;&#10;Sv2f/wDgp18H/GertwuitcR27zf7ICXEzH/vjFeT/wDBbWG103/gpTrWmafqMNxNb+HtKtNQS3lD&#13;&#10;ojxafEpGR6FTwcEbffFfK+p319YJC+nXRt5pLhI0uFJBiz/ED2Pv2r2H9tb9nDwp+y5+0BdfC/wx&#13;&#10;4j1LWtmg6Xe3msavIGnuZ7mziuJGOOFXfIcDk4AyzHmvrsrxWGyjI6mKq3tWU4Rpptxlo05S5tIp&#13;&#10;PXRuTaWyPx/iLh/POKPFDCZTHFe0ng+StOvKnCnOCU6c+Sm6VvaScbL3oxhFTlq3dLzTQPD2v+K9&#13;&#10;Zt/DvhfRLzUtQvJBHa2NhbNNNM56KqICzE+gFfVngf8A4Icf8FKPHHh638SR/AqHSY7qMPb2uu+I&#13;&#10;bO1uWB6AwtJvjP8AsuFI7gV9J/BHwl4e/wCCQX/BNK1/bS1LwXY3vxo+KEcNv4Tl1SPzP7ItrhDL&#13;&#10;FtU9CIF85xwWYojEAEV+d3xH/ae/aJ+Lvi+bx58SPjZ4o1bVZpzL9qutam/dMTnEahgsSjsqBVAG&#13;&#10;ABXx8qFDDRj7a7k1eyaVk9rtp6ve1tO5+wYfPuIuKcTXeRulSw1Kbp+1qRlUdScdJckIzglBPTmc&#13;&#10;nzO9kbX7Sn7En7U/7IepR6f+0F8G9U0GOY4ttSwlxZTn+6lzCzxFv9nduHcCuP8Ahd8H/it8b/E3&#13;&#10;/CGfBz4b654o1YW7Ttp2g6ZLdTLCGVTIVjUlUBZQWOACwGeRX6Uf8EZf2xdb/bDi8Rf8E4v2zbub&#13;&#10;x14e17w7PP4evdeuGnuoPK/1lt5rZc/I3mRybt0Rhwp5Xb8L/GHQ/jR/wT2/a28ZfDf4bfErXvDe&#13;&#10;teGdVm0+HV9E1OW0uLiyZlli3NEwJV4/JcqeCcccCith6MacK8G3CTafdNdOz01T09EaZNxJneKz&#13;&#10;DF5HjadOOOowU4yXN7KpCWimldzjaXuyjd2ezZpfFH/gmf8Atw/BL4OXnx7+LnwFvvD3hjT5II7q&#13;&#10;71LULVJlaWQRIPs/mmbl2A+5xnJ45q5+z9/wSy/bz/aZ0v8A4SH4Yfs8asNLYAx6trrx6bbyg942&#13;&#10;umQzD3jDCv1Etf2tvi3o/wDwQb0X9rDxhNpvjLxlb2yz/bPF+npeRyzrrb28Uzx8KzxqEKt2ZFPJ&#13;&#10;r8r/AIn/APBTX9vn4t6udW8T/tWeMrXB/d2fh/WJNLt4x2AitDGvHqQT710YnC4HDSptuTUoqVtL&#13;&#10;6+f6WfqeBwzxN4gcT0MXTpU8NTnQr1KLm/aOPuWVo007vdvmc4rVLl0Z0Xx+/wCCQX/BQD9m7wVc&#13;&#10;fEX4gfA2W50WzXdfX3h/UoNQ+yr3eSOF2kVB3fbtHcivFfhB8A/jZ8f/ABCvhX4KfCvXvFF8zAND&#13;&#10;o2myTCPPeRwNsa/7TEAdzX6ef8EDv+Chn7Qvxq+Mus/stfH74h6h4v0ybwxPqOi3uvS/abq3khki&#13;&#10;V4WmfLyRukpOHLYKADg4rwT9vb/god+03+zv8evHH7I/7M2t6T8L/BPhXXp7GxsPAOjRWE0qA58y&#13;&#10;ScAy+Yd3LKy5NKthcCsPHEQlLlbaaaTd156K3n+BeV8VceTz3E8P4mhQliacY1I1FKcKTpy0u42n&#13;&#10;NyT05U0nrqkk3y0H/BBb/gpvNpP9pt8EtNjk8vd9hk8Xaf53TpxNtz/wKvlv4q/CP4m/A7xvefDf&#13;&#10;4veBtS8O65YNi603VLYxyKOzDPDIezKSrDkEivV/g/8A8FOf27vgx44tvHGh/tPeMtUaGZXuNN8R&#13;&#10;eILjULS7XOWR4rhnXBHG4AMM8EHmvvr/AIOD9J8E/F79kL4M/tZ2GgxW2rarJbrHcKg8xrK9sftQ&#13;&#10;hdurBGUFc9CzYxuNL6vg6+FnUoOSlCzalZ3TdtGktjojxHxlkPFGDy7O1RqUcW5RhOkpxcJxXNaS&#13;&#10;lKV09lZ33d9LP4U+Gf8AwSh/4KCfGLwFpPxQ+G37Od5qmg65Zpd6XqEeuaeizwsMq217hWXPowB9&#13;&#10;qyfjt/wTY/bb/Zn+H83xS+OXwKutA0G3uI4ZtQm1ixmCySNtQbYZ3c5PoOO9eg/8Efv20td/Zc/b&#13;&#10;I8KW/irxhqC+DfEFx/YmsWMl9IbaAXBCRXHlk7Rsl8slsZCbq7//AIOCPg14v+E37Z8nin+3tWn8&#13;&#10;N+PNNTVdNtrrUJZYILlMR3McasxCjeFk2jAHncADFT9Xw0svdeN+ZOzV1pdaPbZvS1/mbf6xcWYf&#13;&#10;j6nkeKlRVGpB1ITVOpzTUZe9TV6tlOMdXKzVteXWx8S/D34f+L/it450n4a+ANHbUNb1y+jstLsV&#13;&#10;mSMzzyNtRN0jKq5PdiB719GD/giv/wAFPCMj9lW/x/2MOl//ACVXy7BcT2sy3NrM0ckbbo5I2Ksp&#13;&#10;9QR0Nfpt+0N8TvHv7DH/AARs+HvwZn+IOvf8LD+Md6dZvriTVpjPp2mfLJ5cb7t0Y8v7JHtBAJeY&#13;&#10;9jWOEo0KkZyq3tFXuml5Jap7tnqcYZzxDleMwWHyt0nLEVFTUakJyezlOd41IWjCKu1Ztu2up+df&#13;&#10;xd+EfxE+A/xG1T4S/Fjw22j+ItFkSPU9NkuI5TAzRrIo3RMyHKOp4Y9fWubqW9vr3UruS/1G8luJ&#13;&#10;5W3STTyF3c+pJ5JqKuR2vofbUVWjRiqzTnZczSaTdtWk22lfZNtpdXuFFFFI0CiiigAooooAm1H/&#13;&#10;AJCE/wD12b+dQ1NqP/IQn/67N/OoaBR+EKKKKBhRRRQAUUUUAFfrZ/wTc/ZA+MXh7/gkP8QPE3wt&#13;&#10;t9Oi8dfGzfa6I2p6glmsOkq32YlpH6EqbqQAdQ8frmvy1+EXwx8S/Gr4p+HfhH4NhEmqeJdZt9Ns&#13;&#10;dwO1ZJpAgZsfwrncT2ANfcn/AAXh+KPh/wADfEH4d/sPfCjWZU0f4S+DreC+jgkK4vJo02q2Dy3k&#13;&#10;JE595jXo4Fxo06mImr2XKtbay00dnsrvbsfmfH0cZneYYDh/CTUZVJ+2m3HnSp0WpLminG6lUcF8&#13;&#10;SvZ6nFD/AIIL/t6dPJ8Df+FpB/hX6I/8Eof2Nvj38HP2VfH/AOx5+1UugzaDrck7aL/ZGuRXrJDd&#13;&#10;wGK5jKr90Bgsi543SNX4U/8ACQ+IP+g5ef8AgU/+NfR3/BJr9qDWv2c/28PAvivVNdn/ALI1i/8A&#13;&#10;7D1xJp2Km2u8Rhjk/wAEvlSf8ArbAYrB0MVGXI1fR+9dWejuuVX+88jjvhXjLOeF69OtjaU3TXtI&#13;&#10;qNBxlzU/eXLL20rN2avyvex4b8a/hP4n+BPxe8TfBnxnDs1Twvrdzpt5t+67RSFd6/7LABge4YGv&#13;&#10;1V/ZFkl+HX/Buh8QvEnh1vLutU03XjcSR/ezNMLRj9RHx+FeF/8ABxZ+zTP8Lv2uNN+POj2SrpPx&#13;&#10;E0gNcSKvC6jahY5gf96IwMPUlvSvef8AgjnqegftYf8ABKP4qfsW2+ox/wDCQ2MOqWsVpIwBWK+g&#13;&#10;Z7WYeoE6yA+hQZ6itsHh5YfMK2H68s4r1tp961PG4yz6PEPhzlWeb01Xw9SrbZKLcZp+Snp9x+Pt&#13;&#10;FXPEXh7WvCWv33hbxJps1nqGm3clrfWdxGVkgmjYq6MDyCGBBHtVOvCP3qMoyipRd0w9698/Z4/4&#13;&#10;Jk/tq/tOeHR43+G3wZuofD7f6vxB4guY9Os5R6xvOymVf9pAwB75qb/gln8EvBH7Qv7enw7+GHxI&#13;&#10;0+O80O41ZrrULCb7l2tvC84hcd0ZowrDupI719Af8HBP7QPxSv8A9sWT9nSz1280vwb4R0GwGl6H&#13;&#10;YzNDazPNAsrTNGuFYjcIxkEKI8DGTXdRw9P6q8RUvZNRSWjbtfezskvJ3Phs64kzN8U0eHssUI1Z&#13;&#10;UnWnUqJyjCClypRgpRcpOX95JLXXZc7oX/BETxlYTR/8Lq/bY+CPgmHbmZbvxlHNPGO/yHYp/wC+&#13;&#10;xX0p/wAHG2k22gfsvfAvQrPVYb+GyvJoIb63x5dwqWMKiRcE/KwG4cng9TX5Ft0JNfrP/wAHCP8A&#13;&#10;yZ3+z2B/db/03W9deHnRll+IUIW0j1v9peiPjM+wOdYTxAyCWPxir3nXslTjTUbUtbWcm73W7drG&#13;&#10;7+z5aRaP/wAG1vii70X5ZrvRNakumj6ljqjxtn/gCgfSvx7r9d/+CI3izQf2rf8Agnd8VP2A9a1S&#13;&#10;GHVLeG/GmrI3/LnfRfLJjqQlyHLY6B1r8qPit8LPHnwS+ImrfCr4m+HZ9K13Q757XULK4XBR1OMg&#13;&#10;9GU9VYcMCCMg1GY/vMNh6kduTl+abuel4d1I4LibPsurO1X6zKsk93TqJOLXdLrba67nN3NvDeQN&#13;&#10;a3EKuknDKe/+B/WvfP25fF/g34u/tx3E3gnxbba3oc2m+HbA6hY3CzQrMmn2sE0aSLkNtZWDAEgM&#13;&#10;D6mvBZbWa+iaytY2eWVdscaqSWP93jnnpx2Ne6ft+6bZeCv2q7qw8O+GbfQ10/w/4eZNNtLNbdLa&#13;&#10;b+x7KRwEUKAd7EngfNnPOa68HivY5FWg7z5nblfww+H95Z3d2/dTVrNat3SenEWV/XvE7LpwtQlC&#13;&#10;lOXtVpOu07ewure7Be+1LnupPlimnNfrJ/wWQ8OfsIT/AA8+FPgn9sz4k+NPDWmWsd43hmHwbp6z&#13;&#10;LO0cNrG/m7o3C7FZNoGPvt1xx8Jw/Db/AIICx/639oT4zSfXR4x/K3r6g/4LK6In7ZX/AAS6+F/7&#13;&#10;XPwzibUrfw+ttqOo/Z1Ltb211AsNyGA6GO4SNX/u7Wz0r8dajNq8Y45yVOLUlFptPVWXn8j5nwp4&#13;&#10;fqZhwjGDx+Io1KVSrCpCE4pRmptvRwbTaabu3q/kfpx+yh8XP+CG37H3xq0v48fDP4x/FS41nSY5&#13;&#10;kt49U0cyQsssbRtuVYlPRj3618r/APBWD9oj4NftV/tqa98c/gXfXVzousaZp6tNeWLW8jTw2yQv&#13;&#10;lW56Rrz3r5vorzauMqVMP7HlSjfm0XW1u76H6VlPA+ByrPv7YeJrVq/s3TvUnGS5HJStpGOzV1r3&#13;&#10;P131/wD5ViNN/wCvBf8A1JHr8iK/XfX/APlWI03/AK8F/wDUkevyIrozT/lx/wBeofqfOeFP8POf&#13;&#10;+w/EfnE+7v8Ag3V/5SJL/wBiLqn/AKFBXiP/AAVT/wCUinxe/wCxyuP/AEFa9u/4N1f+UiS/9iLq&#13;&#10;n/oUFeI/8FU/+Uinxe/7HK4/9BWlL/kTx/xv/wBJReB/5PJi/wDsDp/+nD5/r9b/APgsh/yh+/Z4&#13;&#10;/wCvTw9/6ZDX5IV+t/8AwWR/5Q/fs8f9enh7/wBMhowP+64j/Cv/AEpBx5/yV3D3/X+f/pB+SUUs&#13;&#10;sEqzQyMjowZWU4KkdxX66/tOX0f/AAU9/wCCI2h/tAWenLc+Nvhaol1nyxulDWieTfH/AHZINlyR&#13;&#10;/sjqVr8iK/R3/g3b/aUtvDvxp8T/ALHvjd45vD/xG0mSaxtrjBUX0MZDoAeCJbcuGHcxJ70ssnGV&#13;&#10;Z0Jv3ai5fn9l/J/mdHihgcRTymjnuEjetgJqsvOntVj6OGr/AMJ8gfsHfs4XH7WX7W3gj4GlZPsO&#13;&#10;ra1G+tSR/ejsIv3tww9D5asB7kV6t/wWk/aVs/2g/wBt/W9D8KtGvhn4fwp4a8Pww/6vFv8A69wO&#13;&#10;gBmLqMdURK+n/wBmz9muX/glIn7UH7WXjXSsaj4G8zwx8L/tSZjuWvAk0Mwz97KyWYJHQecvXNfl&#13;&#10;lqF/e6rfzapqV1JPcXMzS3E0jZaR2OWYnuSTmprRlhcKqUtJSd36K6S+/mf3GmR4rD8WcXVM2ovm&#13;&#10;w+Gpxp0n0c6qjUqSXmoezj85Ihooorzz9ICiiigAooooAKKKKAJtR/5CE/8A12b+dQ1NqP8AyEJ/&#13;&#10;+uzfzqGgUfhCiiigYUUUUAFBoooA/Q7/AIJqSf8ABJz9mDxV4P8A2mviv+1trN94306x+0yeG28L&#13;&#10;TpZ6bdywlGQskbmUx72wwYAkA4rif+Cjeif8E6fi5rHjb9pv4Mftsa94g8ca5qf29PCmpeE5ViuW&#13;&#10;klRWjSconlLHGSRuDZEYHfNfFsWnajPaPqENhM9vHIqSTLESiseilsYBPYd66P4kfCfWvhY9vp/i&#13;&#10;nWtOGqSKpvNFhab7VY7o0kUSho1TOHA+RmwwZTgg12PGc2H9jyRt873ta++/4eR8DT4RpYfiZZo8&#13;&#10;xruvJcvK3ScXCMuZwt7LSF3q009V717M5aveP2LvhT+xV4/bU9a/a1/an1r4eyabdwf2PZ6L4eku&#13;&#10;pbxSGZpBMoYRFGCgDaSc5HSugs/2Of2b9W8UeG/ghZftDeK7b4k+KNC0m602yvPAsB0Y3moWcNzB&#13;&#10;atdpfGZVPnJGZPs5AbkrjmvIvBvwYHib4RfED4mXutvazeB201fsAtwwumuro25BfcNuzGeA2enH&#13;&#10;WsYxlSmnKKe+l9NPR9PU9fFZlgc4wM6VHEVKLbguaMLStUlyxcfaQlFxm/d5kmkru63P1h/bd/bE&#13;&#10;/wCCQ/7d/wAD9F+D3xU/az1q1uNBu47qx8RWXhm5+0tMsJidnVoNpD53MAByBjFfnP8ABv8Aajvf&#13;&#10;+CdH7YF98Qv2RfiV/wAJl4cspfsi3Wpac9nFr9gyozxywkloyG+63UMgYcEg+V+F/hbD4i+Cvi74&#13;&#10;tNrTQyeGNU0q0SxEAYXH2z7Tli2fl2fZxxg53dsc9F4k/Zi1+58OfD7xp8IprvxNpvxAkTS7Vo7M&#13;&#10;JLa6+rIk+mOqs3zAyRvGxx5kUqtgEMq9WIx2IxVRVuVKSs7q99NF1f5XPmMh4P4c4awdbKZYmpVw&#13;&#10;1RyhKlV5XTUnFVJWahGzcdfitu0uZaff3xZ+LP8AwRF/4KZXkPxV+L3i3XPg98QLq3RdZuVt2Rbi&#13;&#10;QL/y0ZI5IJsHgSkI7KBuxgAeb67+xD/wRI+HudU8S/8ABSvWtchVdy6f4f02OaWT/Z3RwuAfrivm&#13;&#10;Xw/+yp4I8U/tHap8GNB+MqXWheE/D93qnjLxbbaWZEiSwtDPqAs4g+boKyPHExZBKQrHYpyOT+NO&#13;&#10;g/sxWWk6brP7PPxG8XalJNcSw6po/jDw7BaT26qFKTpLbzyxyI+SNh2shX+IHNVUxjqXnUpQb6vV&#13;&#10;NvvZSSfyRx5fwvSwtSngstzXFwouKagkpKEZJuK550pSgrJ2UndaLS6v6J46/aO/Z8+BH7VfhH4y&#13;&#10;f8E9PBOu6NpvgiSCWO78XXxmuNcuFdjLJMisRFHIjeVsUjK84Ukgfb/7QHxZ/wCCRH/BW/TtD+Jf&#13;&#10;xa+PN98IfiJY6StndNqMIVdoy3lOzKYZ0R2bY4dGIbkDoPzq+Mv7NOqfDvxz4D+H3g7ULrxDqXjr&#13;&#10;wZoOs2NrFZbJPtOpwq62iKGbeQ7hA3Bb0HSuwu/gj+w94A1r/hV3xb/aQ8Zt4pglNtrWr+E/Blte&#13;&#10;aJpN0DtePfLdxz3io3DSRogODsDjBM0cRWp89Nxi4t6p6K/lZqz9H6nTm2Q5Fjo4PG4fE144mnBq&#13;&#10;FWnzVKrg373tE4y5ott6SS10j2Pbtb+EP/BGj9kbf4y1H9oPXPj/AK/p7ebpfhHSLH7Dpd1MOUW6&#13;&#10;nAYeVuA3bXbI42sOD7v+0n+1J/wT1/4Kp/si+BdJ+M/7U9p8H/GHhNvtN1pv/CNz3MMMpi8qWGOJ&#13;&#10;SA8R2qUKyZUAAjqB+WSeDr/VvHi+APBE3/CQXV1qwsNIbTYX/wCJjI0nlxGJXUP85K7QQD8wBANe&#13;&#10;iftc/sst+zB4m0Wz0jx9Z+KtF1zTZJLTXLCEpH9stp5LS/tcZPMNzDIoOfnjaJ8DfgOnjJxpzUac&#13;&#10;eRpJrW2+jvfm0fnZfMWM4Ny/EZjg54nMq7xsW50qjcLpKNpRUPZ+yimm204KUrPVqLSh8BfGzxL+&#13;&#10;xZ+05L8Rv2Uvi9NqSeH9Ski0nX2097aLWbTOCJrZmJ8qQdY2JxwcggEfd11/wWS/4J3ftbeGYbf/&#13;&#10;AIKF/sKte+ILeFY/7Z8N28VwZAP7krSwXEAz/AHce9fnv4x+DEHhb9n3wT8b08QPNJ4u1jV7KTTm&#13;&#10;tgq232I24DB9x37/AD+mBjb3zXB1jRxlfDpwjbleri0mvud/8z3My4R4d4q9niq3P7aleCrQk6dW&#13;&#10;8JOMlzQ5b+8n05b3cUkz9EfEf/BUf/gnZ+znpM4/4J7f8E/bOx8SSRMLPxf46hjml06QjiSNXkuZ&#13;&#10;HwedvmRjI5B6V8dftf8AxbPx2/aB1r4tS+LrvXbjXLewub/UryFI3kuzYwC4UJGiKirKHRVVQAqL&#13;&#10;16noPBv7HV346/Yj1/8Aa30LxgZL7w74sl0+68Kiz+aTT4obRpr1ZN2T5b3sIZNvCkvnAIEf7JX7&#13;&#10;Ij/tNaH8QPE+peNP7B0/wT4PvtVhm+xecdRvYbS4u47Jcsu0tFazsW52rHnByK1qYrGVafsNFGVn&#13;&#10;ypRSf3W9df8AI83K8m4L4fxFXNoTnOrQcqU6lSVSpNOThpeV32ScElaUl3Pcv+CXP/BW+5/Y00e7&#13;&#10;/Z++O/hGTxX8K9ZllNxYxwpLcaY0q4lMaSELNC/8cLEdSynJKt6n4u/Za/4IKftAaxceM/hn+2pq&#13;&#10;Hw2F7IZpNBvY2WG3Y8lUW6iyoz0USMB0HGK+MP2efgf8FfHXwt8afGD45/E3xJ4f0nwnqWkWMcfh&#13;&#10;fw3BqVxdS3wuyCVmurdUVRanncSd/Tiua+Ivhj4EP420nQfgL498U6zpt75cV5eeKvDdvp00MzSb&#13;&#10;cJHDdXAdQpB3FlOcjHckcXWjh4wqRjOK25t16Wadr/IxxnC+U4jiLEYnLMTXwmIdvaypJ+zlJRUk&#13;&#10;5qcJU3LlkndWd3rq2fXviH4B/wDBCv4FI2r+Iv2rfH3xTmtzuXQ/C1isC3J7IZTGigHoSJAfSvmH&#13;&#10;4X+FP2ZPjZ+0BrcXxB+Jb/B3wJcSXV5pDf2TPrclqnnL5NiArK7sI2P71j/yz5BJFdx4/wD2Zv2J&#13;&#10;9B+Iet/BbRv2tvFWm+KNH1e40sXXjD4dxW+jyXUMrREPc21/PLDEWU/vDA2ByVHOPO/An7NPiHWP&#13;&#10;j9qv7P3jy8bQ9U0W11d9QaOITbJbGznuNg+YBlcwgBgcYbcM98q0+aS/dxVnsuvq7t/ijuyeOFo4&#13;&#10;GvVlmOJnNw5uerHlcYLXmp03SjTfS75JNXSe9n+mF/8AtMf8Ep77/gm9B/wTo/4bX1JdOt7URL4o&#13;&#10;/wCEKujMWF+b3d5OzbjcduN3TvmvzC/aR+HfwT+GXxCXw/8AAH49f8LE0GTT45xrjeHZdMaOYu4a&#13;&#10;BopWYkqFVtwODvx1BqX4DfAi2+K9vrXjbxt4yTwv4J8Kwwy+JvEjWf2mSIzOUhtreAMn2i5lYNsj&#13;&#10;3KMI7MyqpNafxP8ABv7H03gS58R/Af4yeMG1jT7iNJvD/jrwvBbNqMLNtMttNaTzKrKcFopQvy5K&#13;&#10;uxG03iMRLFU4uUYrlSSabvZbKzbv62v5mPDeQ4DhTM61LD4qvV9rUc6kXCMoe1qWfNKUKScZNWdl&#13;&#10;JJJpySTTPs//AIJieJ/+CZn7C/xSsv2hvEf7d93revXHhqSyudBj8AXdvBavOI2dfMzIZChTbkBQ&#13;&#10;eteW/wDBR7w//wAE+vjL438eftR/BT9t261LxNr2oHUIPBF14FuY1nkdkVo0uiyhMLlssh+7jvXz&#13;&#10;T8T/AILW/wAPPg/8NvilF4hku38faTqN7JZNbBBZfZtQmtAgbcd+4Rb84XG7HOM12H7YP7Gd/wDs&#13;&#10;vyaLrug+NYfFHh3WLO3WTVobbyX0/UmtYbmWwuI9zbJFSeN1OcSRurDkMASxE3hfY+zjyrXrdNrf&#13;&#10;4u3y8jnwuQ5bR4phmizOs8RW5qeqpcs40Z+/Tt7FJJS0umpNXcZPcy/2U/hL+zB8U9V1ZP2mv2oJ&#13;&#10;vhtZ2KwnT2t/Cc2qSaiWL71Hluoi2bV5bOd/A4Nfo9+2D+0h/wAEqf2s/wBknwN+ypc/tualocHg&#13;&#10;WGwSx1pPBF3cPc/ZrP7KpkiKoPmX5jhhg1+aXiH4AWuifFjwH8NI/FMkq+NNF8P30l41oAbQ6lFE&#13;&#10;5QLu+fy/MwDkbsdBXU/GT4U/sOfDqfxN4R8NfHf4naj4m0O4u7K1tr34c2FvZXF5C7R7WmXVHdIy&#13;&#10;6/eEbMBztzxRQxFShRnBQi1LR3bu+v8AMvwK4gyXLs/zjCYyWNxClD36Spwi4wvaLlrRk9evtG1v&#13;&#10;ay28z+M3hP4e+BviZqvhX4U/E9fGXh+0kQab4lXSZLH7apjVifIkZmjKsWQ5JyVyOCKf8CfHnjj4&#13;&#10;X/Grwn8Q/hnJKviDR/EFpdaOsOS0k6yqVjx3DH5SvcMR3qr8P/hJ8VPizPe23ws+G2veJZtOtxPq&#13;&#10;EOg6TNePbxFgokdYlYqu4gbiMZIr7l/4JIf8E4vifovxstf2wP2sPh5feC/h38N4Zdbe58XWb2Ru&#13;&#10;rmBS8TLHMFYxxkeaXIC5jUAknAyw9CriKyjBWu99bLzv2XqfQcRZ9lPD+Q1njaqqSjC3LJx56knG&#13;&#10;yjypK8qj6KKWuiSPU/8Ag5A/ao1q/tPAP7KNkFs2ktU8TeLrKOTcyXBUxW0JYdQuZ2PqfLPYV+U1&#13;&#10;ep/tr/tHav8AtZ/tS+M/j1qk0hj1zWGOmQyZ/cWMYEVtHjtiJEz75PevLKvH4l4vFzq9G9PRaIx4&#13;&#10;B4djwrwnhcA4pTUeadv55e9L1s3yrySCiiiuM+yCiiigAooooAKKKKAJtR/5CE//AF2b+dQ1NqP/&#13;&#10;ACEJ/wDrs386hoFH4QooooGFFFFABRRRQB9efBLUPBHj7WbDStF8UXkng+DwTpek6h4f0eyuI10S&#13;&#10;NjbnWNW1F9giQLIt3KkoZ2dngwUCYX5p+MvxO1z4x/FLXviXr99cTTaxqtxdRrczFzDG8rOsYJJw&#13;&#10;qhsAdBXO297eWiyJaXckSzR+XMI5CvmLkHacdRkDg+lR1Tk3oeJl+S0svxk66lzXSSuldL7Wq3cm&#13;&#10;k27Xdrts+o/2kf2vPi38OfE+jeDvhnqHhvT47f4a+GYYdcsfCemtqsW/Q7PzAuoGA3KOCzLkSBlH&#13;&#10;yggDA5/9kr4oan8J/wBnD41eJ9Bi0OfUPs/h+O3tfEGjWuoQyA6gdx+z3SPG5A5ztJXqMda+fKKv&#13;&#10;20+bmv3+V+xhHhnL45WsHGMVrTcnyr3/AGcoy95deazWrdrvfr9Haj+0N4r+Mn7G/wARtL8YaZ4R&#13;&#10;sZLTxR4bks4/Dvg/TdJklz/aAfd9khjMoGF+9kLnjGea/wCxR8YfF3wz+FHxri8PeIorV1+H4u9M&#13;&#10;W4SNmt743tvZ/abfeCY7gW13dIJEw4WQ4PAx88++KKXtJ6O+qTV/W/8AmVPhzAywdbCxSVOpOM+X&#13;&#10;lVly8l1bZ35NX/e2019C/Zg0741ap8Y9PH7PniOHT/F0UM8mlmbU4bY3ZEbbrVfPISd5VJjEDZ83&#13;&#10;dsw2cH139sP4e3ulfAfRfHXx/wDgdpPw1+LVx4nNpHoWlaYNMk1rSBA7Sahc6cvy2zLOEjSREjWY&#13;&#10;SP8AK2zcPmCnz3FxcyedczvI54LSMWP5miM+WDjb/L7u/nc2xWVVcRmlLFxnGKha9ovnaV/dc1JJ&#13;&#10;wd9YuDtq002mvrH4wfGLw/8ABr9rf9nb4yXsa6jY+FPhr4DvtSt7SRXcrBbRNKg5wJAAcA4w2M4r&#13;&#10;ivFH/BPv9pHxV4tvvEXwe8GyeMvBl7fTT6b490e6ik0trUsWEtzclhHaMqnMiTlGQ5DDivAKelxc&#13;&#10;RxNBHPIscn341chW+o71UqinJuS6337/ACZy4fI8Vl9Om8HWipxgoScoOSkk3JOynFppyl1aaeq2&#13;&#10;a+g/2RtA8E/A7x/4u+P/AMT/ABWs+mfDeJ7LRb3wpeQzS3+uXJeC0ksmlwsgiUT3YkI2j7On94Vt&#13;&#10;Rn9mn4yfsqeLfhD8JNT8YQeIfB923jTQ/wDhNJrQi7h2xW+o2sJhIPmNF5NxtIOfsjYxk18v++KK&#13;&#10;lVLRtbv+P9L7h4jh+WJxbxUq8lUvBxa0SUOjXVNud9VpNroj6og/Z6+Mv7Qn7Bfwrtvgz4Gn8QSa&#13;&#10;N4s8THVI7O4iDW3mmy8vcHdSN2xseuDXzT4w8IeJPAHii+8FeMNJksdU0y4a3vrOVgWhkXqpwSMj&#13;&#10;2NZuPaiplKMunb8FY7ctwOKwEqkZVIypylOSSg1JOc3Npy52mlzNaRifVnwC+M2n/Bj9j3wP4i1G&#13;&#10;4SfT2+OOu2fifS1kDPdaRdaHp1vdRlO6tE8gBIxvUEcrx6F4AuvC3wK+JN9+yL4R8daRqmj+HPhP&#13;&#10;481fVtc0+4Uw6rqd/oN0IG38b9lmtpGq/wALyTAZLGvhGjA6YrZV2rabW/C352R4uK4Ro4qVVuq1&#13;&#10;z87eiteTlyvfXkU5pd+ZPTlR9XfsEwfGHUf2aPjDpXwH8FaP4i8RyeIPCrx6TrGi2GoK1uo1XzJB&#13;&#10;Beq0ZKkp8wGV3dRmvOfj54Z/aC8O/GXwzqf7Rfw00vwvf3Ulv9jt9K0Gw02GWFJxl/KslWPIJ5Yj&#13;&#10;ceOcAV4v160dOlZyqc0FHXTz03b2+Z6FPI5Us2r4xOFqru/3b51+7jCynz2t7t7cnW3mfVH7TP7D&#13;&#10;H7QXiD9pbx5478Q6RpPhjwnqfjbUruPxb4m8RWlrYLbSXcjJMGMheQFSGCxqztnCqSQKb4Q+KnhD&#13;&#10;4m/8FBPEXj3w1ff8SV/CutWOl3l0PKa6gtvDs9nFMwP3XlEKuV67pMcmvlnAHQUUSqK/urrf+tjn&#13;&#10;p8P4mpg3RxNZSapSpRcYOKUZKKbac5Nv3Y9UtNtT3L9nqPSfi5+zx40/Zds/EFnp3irUvE2k+IvC&#13;&#10;ceo3SW8GrzWsV3bS2HnSMqJKyXnmRhiA7RFMhmXOH8QP2KP2jfg/4IvvHvxt8BSeCbW1ZUs7XxZI&#13;&#10;LK71WQuqlLOB/wB5cbQd7Mo2KqnLZwD5TT57m5uSpubiSTau1fMYtgegz2o5o8qTW39dv8j0I5fj&#13;&#10;aGMnUw9VKE5KUouDk7pRi1GSkkk1FbxlZ3aeyXt/7SN5Z3H7KH7PNrb3kMk1v4V14TxxyBmiJ127&#13;&#10;IDAcqSMHnsa9L+M/xk8DaR+1f4s+E/xUuI7z4d+OtB0Gz124gxK+k3CaZa/Z9Ut8H/XW7k5A+/E0&#13;&#10;sZ+9x8hUUe0fNf0/BW/E4/8AVyjNJVJt29s1ZWadWqqqknd2cHFWfV66bH1F8ffDX/CvP22fhP4J&#13;&#10;1PxBpV8+g6D4KsrzUNJ1BLi0kaKG2VpI5lO1kONwbjg9q7L9rXwH+3t4i1H4hNqv7OXhWPwm2qaj&#13;&#10;cvrWn+A9BguPsKTvKJ1uoYhPkooYuG3MM5Jyc/FfTpRgelU6l7rWz8/z01OdcN1Yyw0/aQlKlBRb&#13;&#10;nScrtNPmjapHkd1/e6dj0b9mn9rL9oD9kDxvN8Qv2efiFN4f1S6tPst5ItnDcR3MO4N5bxzI6MNw&#13;&#10;B6ZBHBFdl+0v/wAFMv22f2t/Do8GfG343Xl7oe4NJounWUFjbTMDkGRLdE83B5G/cAemK8HopRr1&#13;&#10;o0/ZqT5e13b7tj1q2Q5HiMxjmFXC05V42tUcIuattaTV9OmunQO2KKKKyPWCiiigAooooAKKKKAC&#13;&#10;iiigCbUf+QhP/wBdm/nUNTaj/wAhCf8A67N/OoaBR+EKKKKBhRRRQAUUUUAFFFFABRRRQAUUUUAF&#13;&#10;FFFABRRRQAUUUUAFFFFABRRRQAUUUUAFFFFABRRRQAUUUUAFFFFABRRRQAUUUUAFFFFABRRRQAUU&#13;&#10;UUAFFFFAE2o/8hCf/rs386hqbUf+QhP/ANdm/nUNAo/CFFFFAwooooAKKKKACiiigAooooAKKKKA&#13;&#10;CiiigAooooAKKKKACiiigAooooAKKKKACiiigAooooAKKKKACiiigAooooAKKKKACiiigAooooAK&#13;&#10;KKKACiiigCbUf+QhP/12b+dQ0UUCj8IUUUUDCiiigAooooAKKKKACiiigAooooAKKKKACiiigAoo&#13;&#10;ooAKKKKACiiigAooooAKKKKACiiigAooooAKKKKACiiigAooooAKKKKACiiigAooooAKKKKAP//Z&#13;&#10;UEsDBBQABgAIAAAAIQAU2Ilb5AAAAA4BAAAPAAAAZHJzL2Rvd25yZXYueG1sTI/NasMwEITvhb6D&#13;&#10;2EJviaSEtKljOYT05xQKTQqlN8Xe2CbWyliK7bx9t6f2sjB8zOxMuh5dI3rsQu3JgJ4qEEi5L2oq&#13;&#10;DXweXidLECFaKmzjCQ1cMcA6u71JbVL4gT6w38dScAiFxBqoYmwTKUNeobNh6lskZiffORtZdqUs&#13;&#10;OjtwuGvkTKkH6WxN/KGyLW4rzM/7izPwNthhM9cv/e582l6/D4v3r51GY+7vxucVn80KRMQx/jng&#13;&#10;dwP3h4yLHf2FiiAaA5OZ5kGRwQIE8yelWB8NzPXjEmSWyv8zsh8AAAD//wMAUEsDBBQABgAIAAAA&#13;&#10;IQBYYLMbugAAACIBAAAZAAAAZHJzL19yZWxzL2Uyb0RvYy54bWwucmVsc4SPywrCMBBF94L/EGZv&#13;&#10;07oQkaZuRHAr9QOGZJpGmwdJFPv3BtwoCC7nXu45TLt/2ok9KCbjnYCmqoGRk14ZpwVc+uNqCyxl&#13;&#10;dAon70jATAn23XLRnmnCXEZpNCGxQnFJwJhz2HGe5EgWU+UDudIMPlrM5YyaB5Q31MTXdb3h8ZMB&#13;&#10;3ReTnZSAeFINsH4Oxfyf7YfBSDp4ebfk8g8FN7a4CxCjpizAkjL4DpvqGkgD71r+9Vn3AgAA//8D&#13;&#10;AFBLAQItABQABgAIAAAAIQCKFT+YDAEAABUCAAATAAAAAAAAAAAAAAAAAAAAAABbQ29udGVudF9U&#13;&#10;eXBlc10ueG1sUEsBAi0AFAAGAAgAAAAhADj9If/WAAAAlAEAAAsAAAAAAAAAAAAAAAAAPQEAAF9y&#13;&#10;ZWxzLy5yZWxzUEsBAi0AFAAGAAgAAAAhAGYtGmKLBgAA+hIAAA4AAAAAAAAAAAAAAAAAPAIAAGRy&#13;&#10;cy9lMm9Eb2MueG1sUEsBAi0ACgAAAAAAAAAhAPYXcQPcMwAA3DMAABUAAAAAAAAAAAAAAAAA8wgA&#13;&#10;AGRycy9tZWRpYS9pbWFnZTEuanBlZ1BLAQItABQABgAIAAAAIQAU2Ilb5AAAAA4BAAAPAAAAAAAA&#13;&#10;AAAAAAAAAAI9AABkcnMvZG93bnJldi54bWxQSwECLQAUAAYACAAAACEAWGCzG7oAAAAiAQAAGQAA&#13;&#10;AAAAAAAAAAAAAAATPgAAZHJzL19yZWxzL2Uyb0RvYy54bWwucmVsc1BLBQYAAAAABgAGAH0BAAAE&#13;&#10;PwAAAAA=&#13;&#10;">
                <v:group id="Group 11" o:spid="_x0000_s1027" style="position:absolute;left:381;width:58102;height:11131" coordsize="58102,11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31324;height:111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2KAExQAAAN8AAAAPAAAAZHJzL2Rvd25yZXYueG1sRI/BqsJA&#13;&#10;DEX3gv8wRHCnU+UhUh1FFEF4K31v4y50YlvsZGpn1NqvNwvBTeAS7knOct26Sj2oCaVnA5NxAoo4&#13;&#10;87bk3MD/3340BxUissXKMxl4UYD1qt9bYmr9k4/0OMVcCYRDigaKGOtU65AV5DCMfU0su4tvHEaJ&#13;&#10;Ta5tg0+Bu0pPk2SmHZYsFwqsaVtQdj3dnYGu2+43h/mxu9xf09/zT3nrdDYzZjhodwsZmwWoSG38&#13;&#10;Nj6IgzUgD4uPuIBevQEAAP//AwBQSwECLQAUAAYACAAAACEA2+H2y+4AAACFAQAAEwAAAAAAAAAA&#13;&#10;AAAAAAAAAAAAW0NvbnRlbnRfVHlwZXNdLnhtbFBLAQItABQABgAIAAAAIQBa9CxbvwAAABUBAAAL&#13;&#10;AAAAAAAAAAAAAAAAAB8BAABfcmVscy8ucmVsc1BLAQItABQABgAIAAAAIQCE2KAExQAAAN8AAAAP&#13;&#10;AAAAAAAAAAAAAAAAAAcCAABkcnMvZG93bnJldi54bWxQSwUGAAAAAAMAAwC3AAAA+QIAAAAA&#13;&#10;">
                    <v:imagedata r:id="rId9" o:title="Academy of Physical Medicine 500px"/>
                  </v:shape>
                  <v:group id="Group 7" o:spid="_x0000_s1029" style="position:absolute;left:190;top:666;width:57912;height:10256" coordorigin="1438,1578" coordsize="9120,16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type id="_x0000_t202" coordsize="21600,21600" o:spt="202" path="m,l,21600r21600,l21600,xe">
                      <v:stroke joinstyle="miter"/>
                      <v:path gradientshapeok="t" o:connecttype="rect"/>
                    </v:shapetype>
                    <v:shape id="_x0000_s1030" type="#_x0000_t202" style="position:absolute;left:6387;top:1578;width:4019;height:16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THLyQAAAOAAAAAPAAAAZHJzL2Rvd25yZXYueG1sRI9Na8JA&#13;&#10;EIbvBf/DMoVeim5aqUp0ldJP8aaxLb0N2WkSzM6G7DaJ/945FHoZ3mGY5+VZbQZXq47aUHk2cDdJ&#13;&#10;QBHn3lZcGDhmr+MFqBCRLdaeycCZAmzWo6sVptb3vKfuEAslEA4pGihjbFKtQ16SwzDxDbHcfnzr&#13;&#10;MMraFtq22Avc1fo+SWbaYcXSUGJDTyXlp8OvM/B9W3ztwvD20U8fps3Le5fNP21mzM318LyU8bgE&#13;&#10;FWmI/x9/iK0VB1EQIQmg1xcAAAD//wMAUEsBAi0AFAAGAAgAAAAhANvh9svuAAAAhQEAABMAAAAA&#13;&#10;AAAAAAAAAAAAAAAAAFtDb250ZW50X1R5cGVzXS54bWxQSwECLQAUAAYACAAAACEAWvQsW78AAAAV&#13;&#10;AQAACwAAAAAAAAAAAAAAAAAfAQAAX3JlbHMvLnJlbHNQSwECLQAUAAYACAAAACEAsSkxy8kAAADg&#13;&#10;AAAADwAAAAAAAAAAAAAAAAAHAgAAZHJzL2Rvd25yZXYueG1sUEsFBgAAAAADAAMAtwAAAP0CAAAA&#13;&#10;AA==&#13;&#10;" fillcolor="white [3201]" stroked="f" strokeweight=".5pt">
                      <v:textbox>
                        <w:txbxContent>
                          <w:p w14:paraId="44802BF0" w14:textId="77777777" w:rsidR="00FC121F" w:rsidRPr="00B00E9F" w:rsidRDefault="00FC121F" w:rsidP="005D1C5F">
                            <w:pPr>
                              <w:pStyle w:val="NoSpacing"/>
                              <w:jc w:val="right"/>
                              <w:rPr>
                                <w:rFonts w:ascii="Cambria" w:hAnsi="Cambria"/>
                                <w:b/>
                                <w:color w:val="000099"/>
                                <w:sz w:val="56"/>
                              </w:rPr>
                            </w:pPr>
                            <w:r w:rsidRPr="00B00E9F">
                              <w:rPr>
                                <w:rFonts w:ascii="Cambria" w:hAnsi="Cambria"/>
                                <w:b/>
                                <w:color w:val="000099"/>
                                <w:sz w:val="56"/>
                              </w:rPr>
                              <w:t>Broadcast</w:t>
                            </w:r>
                          </w:p>
                          <w:p w14:paraId="0422617F" w14:textId="77777777" w:rsidR="00FC121F" w:rsidRPr="00B00E9F" w:rsidRDefault="00FC121F" w:rsidP="005D1C5F">
                            <w:pPr>
                              <w:pStyle w:val="NoSpacing"/>
                              <w:jc w:val="right"/>
                              <w:rPr>
                                <w:rFonts w:ascii="Cambria" w:hAnsi="Cambria"/>
                                <w:b/>
                                <w:color w:val="000099"/>
                                <w:sz w:val="56"/>
                              </w:rPr>
                            </w:pPr>
                            <w:r w:rsidRPr="00B00E9F">
                              <w:rPr>
                                <w:rFonts w:ascii="Cambria" w:hAnsi="Cambria"/>
                                <w:b/>
                                <w:color w:val="000099"/>
                                <w:sz w:val="72"/>
                              </w:rPr>
                              <w:t>Summary</w:t>
                            </w:r>
                          </w:p>
                        </w:txbxContent>
                      </v:textbox>
                    </v:shape>
                    <v:line id="Straight Connector 3" o:spid="_x0000_s1031" style="position:absolute;flip:y;visibility:visible;mso-wrap-style:square" from="1438,3176" to="10558,31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jKyYyQAAAOAAAAAPAAAAZHJzL2Rvd25yZXYueG1sRI/RasJA&#13;&#10;EEXfC/2HZQq+lLpRiy3RVdQoWhRE7QcM2TFJm50N2dWkf+8KBV+GGS73DGc8bU0prlS7wrKCXjcC&#13;&#10;QZxaXXCm4Pu0evsE4TyyxtIyKfgjB9PJ89MYY20bPtD16DMRIOxiVJB7X8VSujQng65rK+KQnW1t&#13;&#10;0IezzqSusQlwU8p+FA2lwYLDhxwrWuSU/h4vRkGzXg63pX89reU+OSfv84+fr91Wqc5Lm4zCmI1A&#13;&#10;eGr9o/GP2OjgMIC7UFhATm4AAAD//wMAUEsBAi0AFAAGAAgAAAAhANvh9svuAAAAhQEAABMAAAAA&#13;&#10;AAAAAAAAAAAAAAAAAFtDb250ZW50X1R5cGVzXS54bWxQSwECLQAUAAYACAAAACEAWvQsW78AAAAV&#13;&#10;AQAACwAAAAAAAAAAAAAAAAAfAQAAX3JlbHMvLnJlbHNQSwECLQAUAAYACAAAACEAX4ysmMkAAADg&#13;&#10;AAAADwAAAAAAAAAAAAAAAAAHAgAAZHJzL2Rvd25yZXYueG1sUEsFBgAAAAADAAMAtwAAAP0CAAAA&#13;&#10;AA==&#13;&#10;" strokecolor="#c00000" strokeweight="2.25pt">
                      <v:stroke joinstyle="miter"/>
                    </v:line>
                  </v:group>
                </v:group>
                <v:shape id="Text Box 20" o:spid="_x0000_s1032" type="#_x0000_t202" style="position:absolute;top:12477;width:58483;height:76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UmwOyAAAAOAAAAAPAAAAZHJzL2Rvd25yZXYueG1sRI9NSwMx&#13;&#10;EIbvQv9DmII3m22LH902LUUp6NFVkN7GzbhZ3UyWJN2u/nrnIHgZeBne5+XZ7EbfqYFiagMbmM8K&#13;&#10;UMR1sC03Bl5fDld3oFJGttgFJgPflGC3nVxssLThzM80VLlRAuFUogGXc19qnWpHHtMs9MTy+wjR&#13;&#10;Y5YYG20jngXuO70oihvtsWVZcNjTvaP6qzp5A1x7N/TV6fbTPS0PP8u399XxOhpzOR0f1nL2a1CZ&#13;&#10;xvzf+EM8WgMLURAhkQG9/QUAAP//AwBQSwECLQAUAAYACAAAACEA2+H2y+4AAACFAQAAEwAAAAAA&#13;&#10;AAAAAAAAAAAAAAAAW0NvbnRlbnRfVHlwZXNdLnhtbFBLAQItABQABgAIAAAAIQBa9CxbvwAAABUB&#13;&#10;AAALAAAAAAAAAAAAAAAAAB8BAABfcmVscy8ucmVsc1BLAQItABQABgAIAAAAIQBDUmwOyAAAAOAA&#13;&#10;AAAPAAAAAAAAAAAAAAAAAAcCAABkcnMvZG93bnJldi54bWxQSwUGAAAAAAMAAwC3AAAA/AIAAAAA&#13;&#10;" filled="f" strokecolor="#5b9bd5 [3204]">
                  <v:path arrowok="t"/>
                  <v:textbox>
                    <w:txbxContent>
                      <w:p w14:paraId="28706E95" w14:textId="77777777" w:rsidR="00FC121F" w:rsidRPr="00F45038" w:rsidRDefault="00FC121F" w:rsidP="00AA5C52">
                        <w:pPr>
                          <w:jc w:val="both"/>
                          <w:rPr>
                            <w:i/>
                            <w:color w:val="2E74B5" w:themeColor="accent1" w:themeShade="BF"/>
                            <w:sz w:val="20"/>
                            <w:szCs w:val="20"/>
                          </w:rPr>
                        </w:pPr>
                        <w:r>
                          <w:rPr>
                            <w:i/>
                            <w:color w:val="2E74B5" w:themeColor="accent1" w:themeShade="BF"/>
                            <w:sz w:val="20"/>
                            <w:szCs w:val="20"/>
                          </w:rPr>
                          <w:t>Caution: T</w:t>
                        </w:r>
                        <w:r w:rsidRPr="00F45038">
                          <w:rPr>
                            <w:i/>
                            <w:color w:val="2E74B5" w:themeColor="accent1" w:themeShade="BF"/>
                            <w:sz w:val="20"/>
                            <w:szCs w:val="20"/>
                          </w:rPr>
                          <w:t>hese notes should be used in conjunction with the recorded interview.  While every effort is made to ensure accuracy, APM cannot guarantee freedom from any errors.  Treatment should be based on the advice given by the expert speaker during the interview.  Please let us know if yo</w:t>
                        </w:r>
                        <w:r>
                          <w:rPr>
                            <w:i/>
                            <w:color w:val="2E74B5" w:themeColor="accent1" w:themeShade="BF"/>
                            <w:sz w:val="20"/>
                            <w:szCs w:val="20"/>
                          </w:rPr>
                          <w:t xml:space="preserve">u find any errors in this text </w:t>
                        </w:r>
                        <w:r w:rsidRPr="00F45038">
                          <w:rPr>
                            <w:i/>
                            <w:color w:val="2E74B5" w:themeColor="accent1" w:themeShade="BF"/>
                            <w:sz w:val="20"/>
                            <w:szCs w:val="20"/>
                          </w:rPr>
                          <w:t>so that we can correct them.</w:t>
                        </w:r>
                      </w:p>
                    </w:txbxContent>
                  </v:textbox>
                </v:shape>
              </v:group>
            </w:pict>
          </mc:Fallback>
        </mc:AlternateContent>
      </w:r>
    </w:p>
    <w:p w14:paraId="3B2D59C4" w14:textId="77777777" w:rsidR="005D1C5F" w:rsidRDefault="005D1C5F" w:rsidP="005D1C5F">
      <w:pPr>
        <w:pStyle w:val="NoSpacing"/>
        <w:rPr>
          <w:rFonts w:cs="Arial"/>
          <w:color w:val="0000CC"/>
          <w:sz w:val="24"/>
          <w:szCs w:val="24"/>
        </w:rPr>
      </w:pPr>
    </w:p>
    <w:p w14:paraId="55D98307" w14:textId="77777777" w:rsidR="005D1C5F" w:rsidRDefault="005D1C5F" w:rsidP="005D1C5F">
      <w:pPr>
        <w:pStyle w:val="NoSpacing"/>
        <w:rPr>
          <w:rFonts w:cs="Arial"/>
          <w:color w:val="0000CC"/>
          <w:sz w:val="24"/>
          <w:szCs w:val="24"/>
        </w:rPr>
      </w:pPr>
    </w:p>
    <w:p w14:paraId="148480AF" w14:textId="77777777" w:rsidR="005D1C5F" w:rsidRDefault="005D1C5F" w:rsidP="005D1C5F">
      <w:pPr>
        <w:pStyle w:val="NoSpacing"/>
        <w:rPr>
          <w:rFonts w:cs="Arial"/>
          <w:color w:val="0000CC"/>
          <w:sz w:val="24"/>
          <w:szCs w:val="24"/>
        </w:rPr>
      </w:pPr>
    </w:p>
    <w:p w14:paraId="3A496495" w14:textId="77777777" w:rsidR="005D1C5F" w:rsidRDefault="005D1C5F" w:rsidP="005D1C5F">
      <w:pPr>
        <w:pStyle w:val="NoSpacing"/>
        <w:rPr>
          <w:rFonts w:cs="Arial"/>
          <w:color w:val="0000CC"/>
          <w:sz w:val="24"/>
          <w:szCs w:val="24"/>
        </w:rPr>
      </w:pPr>
    </w:p>
    <w:p w14:paraId="2CA48C03" w14:textId="77777777" w:rsidR="005D1C5F" w:rsidRDefault="005D1C5F" w:rsidP="005D1C5F">
      <w:pPr>
        <w:pStyle w:val="NoSpacing"/>
        <w:rPr>
          <w:rFonts w:cs="Arial"/>
          <w:color w:val="0000CC"/>
          <w:sz w:val="24"/>
          <w:szCs w:val="24"/>
        </w:rPr>
      </w:pPr>
    </w:p>
    <w:p w14:paraId="3F9C0770" w14:textId="77777777" w:rsidR="005D1C5F" w:rsidRDefault="005D1C5F" w:rsidP="005D1C5F">
      <w:pPr>
        <w:pStyle w:val="NoSpacing"/>
        <w:rPr>
          <w:rFonts w:cs="Arial"/>
          <w:color w:val="0000CC"/>
          <w:sz w:val="24"/>
          <w:szCs w:val="24"/>
        </w:rPr>
      </w:pPr>
    </w:p>
    <w:p w14:paraId="5FD61DF1" w14:textId="77777777" w:rsidR="00FD6B58" w:rsidRDefault="00FD6B58" w:rsidP="005D1C5F">
      <w:pPr>
        <w:pStyle w:val="NoSpacing"/>
        <w:rPr>
          <w:rFonts w:cs="Arial"/>
          <w:color w:val="0000CC"/>
          <w:sz w:val="24"/>
          <w:szCs w:val="24"/>
        </w:rPr>
      </w:pPr>
    </w:p>
    <w:p w14:paraId="3447809E" w14:textId="77777777" w:rsidR="009667EE" w:rsidRDefault="009667EE" w:rsidP="00E4132F">
      <w:pPr>
        <w:pStyle w:val="NoSpacing"/>
        <w:jc w:val="center"/>
        <w:rPr>
          <w:rFonts w:ascii="Cambria" w:hAnsi="Cambria" w:cs="Arial"/>
          <w:b/>
          <w:color w:val="000099"/>
          <w:sz w:val="40"/>
          <w:szCs w:val="24"/>
        </w:rPr>
      </w:pPr>
    </w:p>
    <w:p w14:paraId="361DED9D" w14:textId="77777777" w:rsidR="009667EE" w:rsidRDefault="009667EE" w:rsidP="00E4132F">
      <w:pPr>
        <w:pStyle w:val="NoSpacing"/>
        <w:jc w:val="center"/>
        <w:rPr>
          <w:rFonts w:ascii="Cambria" w:hAnsi="Cambria" w:cs="Arial"/>
          <w:b/>
          <w:color w:val="000099"/>
          <w:sz w:val="40"/>
          <w:szCs w:val="24"/>
        </w:rPr>
      </w:pPr>
    </w:p>
    <w:p w14:paraId="35316D10" w14:textId="77777777" w:rsidR="009667EE" w:rsidRDefault="009667EE" w:rsidP="00E4132F">
      <w:pPr>
        <w:pStyle w:val="NoSpacing"/>
        <w:jc w:val="center"/>
        <w:rPr>
          <w:rFonts w:ascii="Cambria" w:hAnsi="Cambria" w:cs="Arial"/>
          <w:b/>
          <w:color w:val="000099"/>
          <w:sz w:val="40"/>
          <w:szCs w:val="24"/>
        </w:rPr>
      </w:pPr>
    </w:p>
    <w:p w14:paraId="4431CE29" w14:textId="77777777" w:rsidR="000F0737" w:rsidRPr="009E7CF9" w:rsidRDefault="00B67B94" w:rsidP="00E4132F">
      <w:pPr>
        <w:pStyle w:val="NoSpacing"/>
        <w:jc w:val="center"/>
        <w:rPr>
          <w:rFonts w:ascii="Cambria" w:hAnsi="Cambria" w:cs="Arial"/>
          <w:b/>
          <w:color w:val="000099"/>
          <w:sz w:val="36"/>
          <w:szCs w:val="24"/>
        </w:rPr>
      </w:pPr>
      <w:r>
        <w:rPr>
          <w:rFonts w:ascii="Cambria" w:hAnsi="Cambria" w:cs="Arial"/>
          <w:b/>
          <w:color w:val="000099"/>
          <w:sz w:val="40"/>
          <w:szCs w:val="24"/>
        </w:rPr>
        <w:t xml:space="preserve">The </w:t>
      </w:r>
      <w:r w:rsidR="00A91959">
        <w:rPr>
          <w:rFonts w:ascii="Cambria" w:hAnsi="Cambria" w:cs="Arial"/>
          <w:b/>
          <w:color w:val="000099"/>
          <w:sz w:val="40"/>
          <w:szCs w:val="24"/>
        </w:rPr>
        <w:t>Effect of Physiological Load</w:t>
      </w:r>
    </w:p>
    <w:p w14:paraId="45BEE272" w14:textId="77777777" w:rsidR="00E4132F" w:rsidRPr="00D15712" w:rsidRDefault="00E4132F" w:rsidP="00E4132F">
      <w:pPr>
        <w:pStyle w:val="NoSpacing"/>
        <w:jc w:val="center"/>
        <w:rPr>
          <w:rFonts w:ascii="Cambria" w:hAnsi="Cambria" w:cs="Arial"/>
          <w:color w:val="000099"/>
          <w:sz w:val="32"/>
          <w:szCs w:val="24"/>
        </w:rPr>
      </w:pPr>
      <w:r w:rsidRPr="00D15712">
        <w:rPr>
          <w:rFonts w:ascii="Cambria" w:hAnsi="Cambria" w:cs="Arial"/>
          <w:color w:val="000099"/>
          <w:sz w:val="32"/>
          <w:szCs w:val="24"/>
        </w:rPr>
        <w:t xml:space="preserve">With </w:t>
      </w:r>
      <w:r w:rsidR="00AA5C52">
        <w:rPr>
          <w:rFonts w:ascii="Cambria" w:hAnsi="Cambria" w:cs="Arial"/>
          <w:color w:val="000099"/>
          <w:sz w:val="32"/>
          <w:szCs w:val="24"/>
        </w:rPr>
        <w:t xml:space="preserve">Matt </w:t>
      </w:r>
      <w:proofErr w:type="spellStart"/>
      <w:r w:rsidR="00AA5C52">
        <w:rPr>
          <w:rFonts w:ascii="Cambria" w:hAnsi="Cambria" w:cs="Arial"/>
          <w:color w:val="000099"/>
          <w:sz w:val="32"/>
          <w:szCs w:val="24"/>
        </w:rPr>
        <w:t>Wal</w:t>
      </w:r>
      <w:r w:rsidR="00CD7632">
        <w:rPr>
          <w:rFonts w:ascii="Cambria" w:hAnsi="Cambria" w:cs="Arial"/>
          <w:color w:val="000099"/>
          <w:sz w:val="32"/>
          <w:szCs w:val="24"/>
        </w:rPr>
        <w:t>l</w:t>
      </w:r>
      <w:r w:rsidR="00AA5C52">
        <w:rPr>
          <w:rFonts w:ascii="Cambria" w:hAnsi="Cambria" w:cs="Arial"/>
          <w:color w:val="000099"/>
          <w:sz w:val="32"/>
          <w:szCs w:val="24"/>
        </w:rPr>
        <w:t>den</w:t>
      </w:r>
      <w:proofErr w:type="spellEnd"/>
    </w:p>
    <w:p w14:paraId="47020A4D" w14:textId="77777777" w:rsidR="008B4C36" w:rsidRDefault="008B4C36" w:rsidP="00F01BFC">
      <w:pPr>
        <w:pStyle w:val="NoSpacing"/>
        <w:rPr>
          <w:rFonts w:cs="Cordia New"/>
          <w:b/>
          <w:color w:val="000099"/>
          <w:sz w:val="28"/>
          <w:szCs w:val="32"/>
        </w:rPr>
      </w:pPr>
    </w:p>
    <w:p w14:paraId="3452127A" w14:textId="77777777" w:rsidR="001A684D" w:rsidRDefault="001A684D" w:rsidP="00F01BFC">
      <w:pPr>
        <w:pStyle w:val="NoSpacing"/>
        <w:rPr>
          <w:rFonts w:cs="Cordia New"/>
          <w:b/>
          <w:color w:val="000099"/>
          <w:sz w:val="28"/>
          <w:szCs w:val="32"/>
        </w:rPr>
      </w:pPr>
    </w:p>
    <w:p w14:paraId="4B9B9861" w14:textId="77777777" w:rsidR="00F01BFC" w:rsidRDefault="00F01BFC" w:rsidP="00F01BFC">
      <w:pPr>
        <w:pStyle w:val="NoSpacing"/>
        <w:rPr>
          <w:rFonts w:cs="Cordia New"/>
          <w:b/>
          <w:color w:val="000099"/>
          <w:sz w:val="28"/>
          <w:szCs w:val="32"/>
        </w:rPr>
      </w:pPr>
      <w:r w:rsidRPr="00F01BFC">
        <w:rPr>
          <w:rFonts w:cs="Cordia New"/>
          <w:b/>
          <w:color w:val="000099"/>
          <w:sz w:val="28"/>
          <w:szCs w:val="32"/>
        </w:rPr>
        <w:t xml:space="preserve">About </w:t>
      </w:r>
      <w:r w:rsidR="00AA5C52">
        <w:rPr>
          <w:rFonts w:cs="Cordia New"/>
          <w:b/>
          <w:color w:val="000099"/>
          <w:sz w:val="28"/>
          <w:szCs w:val="32"/>
        </w:rPr>
        <w:t xml:space="preserve">Matt </w:t>
      </w:r>
      <w:proofErr w:type="spellStart"/>
      <w:r w:rsidR="00AA5C52">
        <w:rPr>
          <w:rFonts w:cs="Cordia New"/>
          <w:b/>
          <w:color w:val="000099"/>
          <w:sz w:val="28"/>
          <w:szCs w:val="32"/>
        </w:rPr>
        <w:t>Wal</w:t>
      </w:r>
      <w:r w:rsidR="00CD7632">
        <w:rPr>
          <w:rFonts w:cs="Cordia New"/>
          <w:b/>
          <w:color w:val="000099"/>
          <w:sz w:val="28"/>
          <w:szCs w:val="32"/>
        </w:rPr>
        <w:t>l</w:t>
      </w:r>
      <w:r w:rsidR="00AA5C52">
        <w:rPr>
          <w:rFonts w:cs="Cordia New"/>
          <w:b/>
          <w:color w:val="000099"/>
          <w:sz w:val="28"/>
          <w:szCs w:val="32"/>
        </w:rPr>
        <w:t>den</w:t>
      </w:r>
      <w:proofErr w:type="spellEnd"/>
    </w:p>
    <w:p w14:paraId="2B3194B6" w14:textId="77777777" w:rsidR="002608FF" w:rsidRPr="002608FF" w:rsidRDefault="002608FF" w:rsidP="00F01BFC">
      <w:pPr>
        <w:pStyle w:val="NoSpacing"/>
        <w:rPr>
          <w:rFonts w:cs="Cordia New"/>
          <w:b/>
          <w:color w:val="000099"/>
          <w:szCs w:val="32"/>
        </w:rPr>
      </w:pPr>
    </w:p>
    <w:p w14:paraId="2822CAEF" w14:textId="77777777" w:rsidR="006A0E93" w:rsidRDefault="002608FF" w:rsidP="006A0E93">
      <w:pPr>
        <w:pStyle w:val="NoSpacing"/>
        <w:numPr>
          <w:ilvl w:val="0"/>
          <w:numId w:val="1"/>
        </w:numPr>
        <w:tabs>
          <w:tab w:val="left" w:pos="360"/>
        </w:tabs>
        <w:ind w:left="360" w:hanging="180"/>
        <w:jc w:val="both"/>
        <w:rPr>
          <w:rFonts w:cs="Cordia New"/>
          <w:color w:val="000099"/>
          <w:sz w:val="24"/>
          <w:szCs w:val="24"/>
        </w:rPr>
      </w:pPr>
      <w:r>
        <w:rPr>
          <w:rFonts w:cs="Cordia New"/>
          <w:color w:val="000099"/>
          <w:sz w:val="24"/>
          <w:szCs w:val="24"/>
        </w:rPr>
        <w:t>Trained as an Osteo</w:t>
      </w:r>
      <w:r w:rsidR="005A2002">
        <w:rPr>
          <w:rFonts w:cs="Cordia New"/>
          <w:color w:val="000099"/>
          <w:sz w:val="24"/>
          <w:szCs w:val="24"/>
        </w:rPr>
        <w:t>path and Naturopath in the 1990</w:t>
      </w:r>
      <w:r>
        <w:rPr>
          <w:rFonts w:cs="Cordia New"/>
          <w:color w:val="000099"/>
          <w:sz w:val="24"/>
          <w:szCs w:val="24"/>
        </w:rPr>
        <w:t>s</w:t>
      </w:r>
      <w:r w:rsidR="006A0E93">
        <w:rPr>
          <w:rFonts w:cs="Cordia New"/>
          <w:color w:val="000099"/>
          <w:sz w:val="24"/>
          <w:szCs w:val="24"/>
        </w:rPr>
        <w:t>.</w:t>
      </w:r>
      <w:r w:rsidR="006A0E93" w:rsidRPr="006A0E93">
        <w:rPr>
          <w:rFonts w:cs="Cordia New"/>
          <w:color w:val="000099"/>
          <w:sz w:val="24"/>
          <w:szCs w:val="24"/>
        </w:rPr>
        <w:t xml:space="preserve"> </w:t>
      </w:r>
      <w:r w:rsidR="006A0E93">
        <w:rPr>
          <w:rFonts w:cs="Cordia New"/>
          <w:color w:val="000099"/>
          <w:sz w:val="24"/>
          <w:szCs w:val="24"/>
        </w:rPr>
        <w:t>Worked in professional sports by 2003.</w:t>
      </w:r>
    </w:p>
    <w:p w14:paraId="59CFEADF" w14:textId="77777777" w:rsidR="006A0E93" w:rsidRDefault="006A0E93" w:rsidP="006A0E93">
      <w:pPr>
        <w:pStyle w:val="NoSpacing"/>
        <w:tabs>
          <w:tab w:val="left" w:pos="360"/>
        </w:tabs>
        <w:ind w:left="360"/>
        <w:jc w:val="both"/>
        <w:rPr>
          <w:rFonts w:cs="Cordia New"/>
          <w:color w:val="000099"/>
          <w:sz w:val="24"/>
          <w:szCs w:val="24"/>
        </w:rPr>
      </w:pPr>
    </w:p>
    <w:p w14:paraId="187241C2" w14:textId="77777777" w:rsidR="002608FF" w:rsidRDefault="002608FF" w:rsidP="002608FF">
      <w:pPr>
        <w:pStyle w:val="NoSpacing"/>
        <w:numPr>
          <w:ilvl w:val="0"/>
          <w:numId w:val="1"/>
        </w:numPr>
        <w:tabs>
          <w:tab w:val="left" w:pos="360"/>
        </w:tabs>
        <w:ind w:left="360" w:hanging="180"/>
        <w:jc w:val="both"/>
        <w:rPr>
          <w:rFonts w:cs="Cordia New"/>
          <w:color w:val="000099"/>
          <w:sz w:val="24"/>
          <w:szCs w:val="24"/>
        </w:rPr>
      </w:pPr>
      <w:r>
        <w:rPr>
          <w:rFonts w:cs="Cordia New"/>
          <w:color w:val="000099"/>
          <w:sz w:val="24"/>
          <w:szCs w:val="24"/>
        </w:rPr>
        <w:t>Completed a BSc(Hons) and a Masters in Osteopathic Medicine before proceeding to train in the CHEK System between 2001-2005</w:t>
      </w:r>
      <w:r w:rsidR="006F72E9">
        <w:rPr>
          <w:rFonts w:cs="Cordia New"/>
          <w:color w:val="000099"/>
          <w:sz w:val="24"/>
          <w:szCs w:val="24"/>
        </w:rPr>
        <w:t>.</w:t>
      </w:r>
    </w:p>
    <w:p w14:paraId="725173A9" w14:textId="77777777" w:rsidR="006A0E93" w:rsidRDefault="006A0E93" w:rsidP="006A0E93">
      <w:pPr>
        <w:pStyle w:val="NoSpacing"/>
        <w:tabs>
          <w:tab w:val="left" w:pos="360"/>
        </w:tabs>
        <w:ind w:left="360"/>
        <w:jc w:val="both"/>
        <w:rPr>
          <w:rFonts w:cs="Cordia New"/>
          <w:color w:val="000099"/>
          <w:sz w:val="24"/>
          <w:szCs w:val="24"/>
        </w:rPr>
      </w:pPr>
    </w:p>
    <w:p w14:paraId="39CEFF79" w14:textId="77777777" w:rsidR="002608FF" w:rsidRDefault="002608FF" w:rsidP="002608FF">
      <w:pPr>
        <w:pStyle w:val="NoSpacing"/>
        <w:numPr>
          <w:ilvl w:val="0"/>
          <w:numId w:val="1"/>
        </w:numPr>
        <w:tabs>
          <w:tab w:val="left" w:pos="360"/>
        </w:tabs>
        <w:ind w:left="360" w:hanging="180"/>
        <w:jc w:val="both"/>
        <w:rPr>
          <w:rFonts w:cs="Cordia New"/>
          <w:color w:val="000099"/>
          <w:sz w:val="24"/>
          <w:szCs w:val="24"/>
        </w:rPr>
      </w:pPr>
      <w:r>
        <w:rPr>
          <w:rFonts w:cs="Cordia New"/>
          <w:color w:val="000099"/>
          <w:sz w:val="24"/>
          <w:szCs w:val="24"/>
        </w:rPr>
        <w:t xml:space="preserve">Bought an early version of the Vibram </w:t>
      </w:r>
      <w:proofErr w:type="spellStart"/>
      <w:r>
        <w:rPr>
          <w:rFonts w:cs="Cordia New"/>
          <w:color w:val="000099"/>
          <w:sz w:val="24"/>
          <w:szCs w:val="24"/>
        </w:rPr>
        <w:t>Fivefingers</w:t>
      </w:r>
      <w:proofErr w:type="spellEnd"/>
      <w:r>
        <w:rPr>
          <w:rFonts w:cs="Cordia New"/>
          <w:color w:val="000099"/>
          <w:sz w:val="24"/>
          <w:szCs w:val="24"/>
        </w:rPr>
        <w:t xml:space="preserve"> in 2006 and was the person who explained to Vibram that their “sailing shoe” had applications in rehabilitation and conditioning.</w:t>
      </w:r>
    </w:p>
    <w:p w14:paraId="552BA025" w14:textId="77777777" w:rsidR="006A0E93" w:rsidRDefault="006A0E93" w:rsidP="006A0E93">
      <w:pPr>
        <w:pStyle w:val="NoSpacing"/>
        <w:tabs>
          <w:tab w:val="left" w:pos="360"/>
        </w:tabs>
        <w:ind w:left="360"/>
        <w:jc w:val="both"/>
        <w:rPr>
          <w:rFonts w:cs="Cordia New"/>
          <w:color w:val="000099"/>
          <w:sz w:val="24"/>
          <w:szCs w:val="24"/>
        </w:rPr>
      </w:pPr>
    </w:p>
    <w:p w14:paraId="05AB8775" w14:textId="321D0D45" w:rsidR="002608FF" w:rsidRDefault="002608FF" w:rsidP="002608FF">
      <w:pPr>
        <w:pStyle w:val="NoSpacing"/>
        <w:numPr>
          <w:ilvl w:val="0"/>
          <w:numId w:val="1"/>
        </w:numPr>
        <w:tabs>
          <w:tab w:val="left" w:pos="360"/>
        </w:tabs>
        <w:ind w:left="360" w:hanging="180"/>
        <w:jc w:val="both"/>
        <w:rPr>
          <w:rFonts w:cs="Cordia New"/>
          <w:color w:val="000099"/>
          <w:sz w:val="24"/>
          <w:szCs w:val="24"/>
        </w:rPr>
      </w:pPr>
      <w:r>
        <w:rPr>
          <w:rFonts w:cs="Cordia New"/>
          <w:color w:val="000099"/>
          <w:sz w:val="24"/>
          <w:szCs w:val="24"/>
        </w:rPr>
        <w:t xml:space="preserve">Contributed several chapters to various medical texts and has been </w:t>
      </w:r>
      <w:r w:rsidR="00FC121F">
        <w:rPr>
          <w:rFonts w:cs="Cordia New"/>
          <w:color w:val="000099"/>
          <w:sz w:val="24"/>
          <w:szCs w:val="24"/>
        </w:rPr>
        <w:t>an Associate</w:t>
      </w:r>
      <w:r>
        <w:rPr>
          <w:rFonts w:cs="Cordia New"/>
          <w:color w:val="000099"/>
          <w:sz w:val="24"/>
          <w:szCs w:val="24"/>
        </w:rPr>
        <w:t xml:space="preserve"> Editor of </w:t>
      </w:r>
      <w:r w:rsidR="00FC121F">
        <w:rPr>
          <w:rFonts w:cs="Cordia New"/>
          <w:color w:val="000099"/>
          <w:sz w:val="24"/>
          <w:szCs w:val="24"/>
        </w:rPr>
        <w:t xml:space="preserve">the Journal of </w:t>
      </w:r>
      <w:r>
        <w:rPr>
          <w:rFonts w:cs="Cordia New"/>
          <w:color w:val="000099"/>
          <w:sz w:val="24"/>
          <w:szCs w:val="24"/>
        </w:rPr>
        <w:t>Bodywork and Movement Therapies since 2009</w:t>
      </w:r>
      <w:r w:rsidR="006F72E9">
        <w:rPr>
          <w:rFonts w:cs="Cordia New"/>
          <w:color w:val="000099"/>
          <w:sz w:val="24"/>
          <w:szCs w:val="24"/>
        </w:rPr>
        <w:t>.</w:t>
      </w:r>
    </w:p>
    <w:p w14:paraId="20784914" w14:textId="77777777" w:rsidR="006A0E93" w:rsidRDefault="006A0E93" w:rsidP="006A0E93">
      <w:pPr>
        <w:pStyle w:val="NoSpacing"/>
        <w:tabs>
          <w:tab w:val="left" w:pos="360"/>
        </w:tabs>
        <w:ind w:left="360"/>
        <w:jc w:val="both"/>
        <w:rPr>
          <w:rFonts w:cs="Cordia New"/>
          <w:color w:val="000099"/>
          <w:sz w:val="24"/>
          <w:szCs w:val="24"/>
        </w:rPr>
      </w:pPr>
    </w:p>
    <w:p w14:paraId="4198593C" w14:textId="77777777" w:rsidR="002608FF" w:rsidRPr="008C06F4" w:rsidRDefault="002608FF" w:rsidP="002608FF">
      <w:pPr>
        <w:pStyle w:val="NoSpacing"/>
        <w:numPr>
          <w:ilvl w:val="0"/>
          <w:numId w:val="1"/>
        </w:numPr>
        <w:tabs>
          <w:tab w:val="left" w:pos="360"/>
        </w:tabs>
        <w:ind w:left="360" w:hanging="180"/>
        <w:jc w:val="both"/>
        <w:rPr>
          <w:rFonts w:cs="Cordia New"/>
          <w:color w:val="000099"/>
          <w:sz w:val="24"/>
          <w:szCs w:val="24"/>
        </w:rPr>
      </w:pPr>
      <w:r>
        <w:rPr>
          <w:rFonts w:cs="Cordia New"/>
          <w:color w:val="000099"/>
          <w:sz w:val="24"/>
          <w:szCs w:val="24"/>
        </w:rPr>
        <w:t>Presented here and abroad to post-graduate, undergraduate and various medical groups and has been a part of the CHEK Faculty since 2006.</w:t>
      </w:r>
    </w:p>
    <w:p w14:paraId="0CA42BE4" w14:textId="77777777" w:rsidR="006A0E93" w:rsidRPr="006A0E93" w:rsidRDefault="006A0E93" w:rsidP="006A0E93">
      <w:pPr>
        <w:pStyle w:val="NoSpacing"/>
        <w:tabs>
          <w:tab w:val="left" w:pos="360"/>
        </w:tabs>
        <w:ind w:left="360"/>
        <w:jc w:val="both"/>
        <w:rPr>
          <w:rFonts w:cs="Cordia New"/>
          <w:color w:val="000099"/>
          <w:sz w:val="24"/>
          <w:szCs w:val="24"/>
        </w:rPr>
      </w:pPr>
    </w:p>
    <w:p w14:paraId="11347C2F" w14:textId="5AAFCFB2" w:rsidR="002608FF" w:rsidRDefault="00FC121F" w:rsidP="002608FF">
      <w:pPr>
        <w:pStyle w:val="NoSpacing"/>
        <w:numPr>
          <w:ilvl w:val="0"/>
          <w:numId w:val="1"/>
        </w:numPr>
        <w:tabs>
          <w:tab w:val="left" w:pos="360"/>
        </w:tabs>
        <w:ind w:left="360" w:hanging="180"/>
        <w:jc w:val="both"/>
        <w:rPr>
          <w:rFonts w:cs="Cordia New"/>
          <w:color w:val="000099"/>
          <w:sz w:val="24"/>
          <w:szCs w:val="24"/>
        </w:rPr>
      </w:pPr>
      <w:r>
        <w:rPr>
          <w:rFonts w:cs="Arial"/>
          <w:color w:val="000099"/>
          <w:sz w:val="24"/>
          <w:szCs w:val="24"/>
        </w:rPr>
        <w:t>Authored</w:t>
      </w:r>
      <w:r w:rsidR="002608FF" w:rsidRPr="00436DD9">
        <w:rPr>
          <w:rFonts w:cs="Arial"/>
          <w:color w:val="000099"/>
          <w:sz w:val="24"/>
          <w:szCs w:val="24"/>
        </w:rPr>
        <w:t xml:space="preserve"> a chapter on Rehabilitation in the 2008 book </w:t>
      </w:r>
      <w:r>
        <w:rPr>
          <w:rFonts w:cs="Arial"/>
          <w:color w:val="000099"/>
          <w:sz w:val="24"/>
          <w:szCs w:val="24"/>
        </w:rPr>
        <w:t>“</w:t>
      </w:r>
      <w:r w:rsidR="002608FF" w:rsidRPr="00436DD9">
        <w:rPr>
          <w:rFonts w:cs="Arial"/>
          <w:color w:val="000099"/>
          <w:sz w:val="24"/>
          <w:szCs w:val="24"/>
        </w:rPr>
        <w:t>Naturopathic Physical Medicine</w:t>
      </w:r>
      <w:r>
        <w:rPr>
          <w:rFonts w:cs="Arial"/>
          <w:color w:val="000099"/>
          <w:sz w:val="24"/>
          <w:szCs w:val="24"/>
        </w:rPr>
        <w:t>”</w:t>
      </w:r>
    </w:p>
    <w:p w14:paraId="258CCCF3" w14:textId="77777777" w:rsidR="006A0E93" w:rsidRPr="006A0E93" w:rsidRDefault="006A0E93" w:rsidP="006A0E93">
      <w:pPr>
        <w:pStyle w:val="NoSpacing"/>
        <w:tabs>
          <w:tab w:val="left" w:pos="360"/>
        </w:tabs>
        <w:ind w:left="360"/>
        <w:jc w:val="both"/>
        <w:rPr>
          <w:rFonts w:cs="Cordia New"/>
          <w:color w:val="000099"/>
          <w:sz w:val="24"/>
          <w:szCs w:val="24"/>
        </w:rPr>
      </w:pPr>
    </w:p>
    <w:p w14:paraId="259F50C2" w14:textId="77777777" w:rsidR="009A14E0" w:rsidRPr="008C06F4" w:rsidRDefault="00FC121F" w:rsidP="002608FF">
      <w:pPr>
        <w:pStyle w:val="NoSpacing"/>
        <w:numPr>
          <w:ilvl w:val="0"/>
          <w:numId w:val="1"/>
        </w:numPr>
        <w:tabs>
          <w:tab w:val="left" w:pos="360"/>
        </w:tabs>
        <w:ind w:left="360" w:hanging="180"/>
        <w:jc w:val="both"/>
        <w:rPr>
          <w:rFonts w:cs="Cordia New"/>
          <w:color w:val="000099"/>
          <w:sz w:val="24"/>
          <w:szCs w:val="24"/>
        </w:rPr>
      </w:pPr>
      <w:hyperlink r:id="rId10" w:history="1">
        <w:r w:rsidR="002608FF" w:rsidRPr="00002AFA">
          <w:rPr>
            <w:rStyle w:val="Hyperlink"/>
            <w:rFonts w:cs="Arial"/>
            <w:sz w:val="24"/>
            <w:szCs w:val="24"/>
          </w:rPr>
          <w:t>www.mattwalden.com</w:t>
        </w:r>
      </w:hyperlink>
      <w:r w:rsidR="004A6016">
        <w:rPr>
          <w:rFonts w:cs="Cordia New"/>
          <w:color w:val="000099"/>
          <w:sz w:val="24"/>
          <w:szCs w:val="24"/>
        </w:rPr>
        <w:t xml:space="preserve"> </w:t>
      </w:r>
    </w:p>
    <w:p w14:paraId="6BE9EB14" w14:textId="77777777" w:rsidR="00365630" w:rsidRDefault="00FC121F" w:rsidP="006267B4">
      <w:pPr>
        <w:pStyle w:val="NoSpacing"/>
        <w:rPr>
          <w:rFonts w:cs="Arial"/>
          <w:b/>
          <w:color w:val="000099"/>
          <w:sz w:val="28"/>
          <w:szCs w:val="24"/>
        </w:rPr>
      </w:pPr>
      <w:r w:rsidRPr="00FC121F">
        <w:rPr>
          <w:rFonts w:cs="Arial"/>
          <w:b/>
          <w:noProof/>
          <w:color w:val="000099"/>
          <w:sz w:val="28"/>
          <w:szCs w:val="24"/>
        </w:rPr>
        <w:pict w14:anchorId="1E44F608">
          <v:rect id="_x0000_i1026" alt="" style="width:451.35pt;height:.05pt;mso-width-percent:0;mso-height-percent:0;mso-width-percent:0;mso-height-percent:0" o:hralign="center" o:hrstd="t" o:hr="t" fillcolor="#a0a0a0" stroked="f"/>
        </w:pict>
      </w:r>
    </w:p>
    <w:p w14:paraId="07EC5ED9" w14:textId="77777777" w:rsidR="006A0E93" w:rsidRDefault="006A0E93" w:rsidP="00B373DE">
      <w:pPr>
        <w:pStyle w:val="NoSpacing"/>
        <w:rPr>
          <w:rFonts w:cs="Arial"/>
          <w:b/>
          <w:color w:val="000099"/>
          <w:sz w:val="28"/>
          <w:szCs w:val="24"/>
        </w:rPr>
      </w:pPr>
    </w:p>
    <w:p w14:paraId="11FF529F" w14:textId="77777777" w:rsidR="006A0E93" w:rsidRDefault="006A0E93" w:rsidP="00B373DE">
      <w:pPr>
        <w:pStyle w:val="NoSpacing"/>
        <w:rPr>
          <w:rFonts w:cs="Arial"/>
          <w:b/>
          <w:color w:val="000099"/>
          <w:sz w:val="28"/>
          <w:szCs w:val="24"/>
        </w:rPr>
      </w:pPr>
    </w:p>
    <w:p w14:paraId="0B11628D" w14:textId="77777777" w:rsidR="006A0E93" w:rsidRDefault="006A0E93" w:rsidP="00B373DE">
      <w:pPr>
        <w:pStyle w:val="NoSpacing"/>
        <w:rPr>
          <w:rFonts w:cs="Arial"/>
          <w:b/>
          <w:color w:val="000099"/>
          <w:sz w:val="28"/>
          <w:szCs w:val="24"/>
        </w:rPr>
      </w:pPr>
    </w:p>
    <w:p w14:paraId="34FE64F5" w14:textId="77777777" w:rsidR="006A0E93" w:rsidRDefault="006A0E93" w:rsidP="00B373DE">
      <w:pPr>
        <w:pStyle w:val="NoSpacing"/>
        <w:rPr>
          <w:rFonts w:cs="Arial"/>
          <w:b/>
          <w:color w:val="000099"/>
          <w:sz w:val="28"/>
          <w:szCs w:val="24"/>
        </w:rPr>
      </w:pPr>
    </w:p>
    <w:p w14:paraId="1E73EB84" w14:textId="77777777" w:rsidR="00B373DE" w:rsidRDefault="007A09B3" w:rsidP="00FC121F">
      <w:pPr>
        <w:pStyle w:val="NoSpacing"/>
        <w:keepNext/>
        <w:keepLines/>
        <w:rPr>
          <w:rFonts w:cs="Arial"/>
          <w:b/>
          <w:color w:val="000099"/>
          <w:sz w:val="28"/>
          <w:szCs w:val="24"/>
        </w:rPr>
      </w:pPr>
      <w:r>
        <w:rPr>
          <w:rFonts w:cs="Arial"/>
          <w:b/>
          <w:color w:val="000099"/>
          <w:sz w:val="28"/>
          <w:szCs w:val="24"/>
        </w:rPr>
        <w:lastRenderedPageBreak/>
        <w:t>Physiological</w:t>
      </w:r>
      <w:r w:rsidR="008E3030">
        <w:rPr>
          <w:rFonts w:cs="Arial"/>
          <w:b/>
          <w:color w:val="000099"/>
          <w:sz w:val="28"/>
          <w:szCs w:val="24"/>
        </w:rPr>
        <w:t>/allostatic</w:t>
      </w:r>
      <w:r>
        <w:rPr>
          <w:rFonts w:cs="Arial"/>
          <w:b/>
          <w:color w:val="000099"/>
          <w:sz w:val="28"/>
          <w:szCs w:val="24"/>
        </w:rPr>
        <w:t xml:space="preserve"> load</w:t>
      </w:r>
    </w:p>
    <w:p w14:paraId="601ED8A1" w14:textId="77777777" w:rsidR="00374B61" w:rsidRDefault="00374B61" w:rsidP="00FC121F">
      <w:pPr>
        <w:pStyle w:val="NoSpacing"/>
        <w:keepNext/>
        <w:keepLines/>
        <w:rPr>
          <w:rFonts w:cs="Arial"/>
          <w:b/>
          <w:color w:val="000099"/>
          <w:sz w:val="28"/>
          <w:szCs w:val="24"/>
        </w:rPr>
      </w:pPr>
    </w:p>
    <w:p w14:paraId="1A6982BD" w14:textId="77777777" w:rsidR="00687AFB" w:rsidRPr="0088669A" w:rsidRDefault="002C5843" w:rsidP="00FC121F">
      <w:pPr>
        <w:pStyle w:val="NoSpacing"/>
        <w:keepNext/>
        <w:keepLines/>
        <w:numPr>
          <w:ilvl w:val="0"/>
          <w:numId w:val="2"/>
        </w:numPr>
        <w:tabs>
          <w:tab w:val="left" w:pos="180"/>
        </w:tabs>
        <w:ind w:left="180" w:hanging="180"/>
        <w:jc w:val="both"/>
        <w:rPr>
          <w:rFonts w:cs="Arial"/>
          <w:color w:val="000099"/>
          <w:sz w:val="24"/>
          <w:szCs w:val="24"/>
        </w:rPr>
      </w:pPr>
      <w:r w:rsidRPr="00275FBE">
        <w:rPr>
          <w:noProof/>
          <w:color w:val="000099"/>
          <w:sz w:val="24"/>
          <w:szCs w:val="24"/>
          <w:lang w:val="en-US"/>
        </w:rPr>
        <mc:AlternateContent>
          <mc:Choice Requires="wps">
            <w:drawing>
              <wp:anchor distT="45720" distB="45720" distL="114300" distR="114300" simplePos="0" relativeHeight="251664384" behindDoc="0" locked="0" layoutInCell="1" allowOverlap="1" wp14:anchorId="0576AB74" wp14:editId="349C3C7C">
                <wp:simplePos x="0" y="0"/>
                <wp:positionH relativeFrom="margin">
                  <wp:align>right</wp:align>
                </wp:positionH>
                <wp:positionV relativeFrom="paragraph">
                  <wp:posOffset>22860</wp:posOffset>
                </wp:positionV>
                <wp:extent cx="1952625" cy="256222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562225"/>
                        </a:xfrm>
                        <a:prstGeom prst="rect">
                          <a:avLst/>
                        </a:prstGeom>
                        <a:solidFill>
                          <a:srgbClr val="FFFFFF"/>
                        </a:solidFill>
                        <a:ln w="19050">
                          <a:solidFill>
                            <a:srgbClr val="CC00CC"/>
                          </a:solidFill>
                          <a:miter lim="800000"/>
                          <a:headEnd/>
                          <a:tailEnd/>
                        </a:ln>
                      </wps:spPr>
                      <wps:txbx>
                        <w:txbxContent>
                          <w:p w14:paraId="02015FD5" w14:textId="77777777" w:rsidR="00FC121F" w:rsidRPr="00FC121F" w:rsidRDefault="00FC121F" w:rsidP="00D23055">
                            <w:pPr>
                              <w:tabs>
                                <w:tab w:val="left" w:pos="180"/>
                              </w:tabs>
                              <w:jc w:val="both"/>
                              <w:rPr>
                                <w:b/>
                                <w:color w:val="002060"/>
                              </w:rPr>
                            </w:pPr>
                            <w:r w:rsidRPr="00FC121F">
                              <w:rPr>
                                <w:b/>
                                <w:color w:val="002060"/>
                              </w:rPr>
                              <w:t xml:space="preserve">Paul </w:t>
                            </w:r>
                            <w:proofErr w:type="spellStart"/>
                            <w:r w:rsidRPr="00FC121F">
                              <w:rPr>
                                <w:b/>
                                <w:color w:val="002060"/>
                              </w:rPr>
                              <w:t>Chek</w:t>
                            </w:r>
                            <w:proofErr w:type="spellEnd"/>
                          </w:p>
                          <w:p w14:paraId="09C61BB7" w14:textId="77777777" w:rsidR="00FC121F" w:rsidRPr="00FC121F" w:rsidRDefault="00FC121F" w:rsidP="004732FA">
                            <w:pPr>
                              <w:pStyle w:val="ListParagraph"/>
                              <w:numPr>
                                <w:ilvl w:val="0"/>
                                <w:numId w:val="26"/>
                              </w:numPr>
                              <w:tabs>
                                <w:tab w:val="left" w:pos="180"/>
                              </w:tabs>
                              <w:ind w:left="180" w:hanging="180"/>
                              <w:jc w:val="both"/>
                              <w:rPr>
                                <w:color w:val="002060"/>
                              </w:rPr>
                            </w:pPr>
                            <w:r w:rsidRPr="00FC121F">
                              <w:rPr>
                                <w:color w:val="002060"/>
                              </w:rPr>
                              <w:t xml:space="preserve">Founded the </w:t>
                            </w:r>
                            <w:proofErr w:type="spellStart"/>
                            <w:r w:rsidRPr="00FC121F">
                              <w:rPr>
                                <w:color w:val="002060"/>
                              </w:rPr>
                              <w:t>Chek</w:t>
                            </w:r>
                            <w:proofErr w:type="spellEnd"/>
                            <w:r w:rsidRPr="00FC121F">
                              <w:rPr>
                                <w:color w:val="002060"/>
                              </w:rPr>
                              <w:t xml:space="preserve"> Institute and devised the term ‘physiological load’.</w:t>
                            </w:r>
                          </w:p>
                          <w:p w14:paraId="1021EAD7" w14:textId="77777777" w:rsidR="00FC121F" w:rsidRPr="00FC121F" w:rsidRDefault="00FC121F" w:rsidP="007A09B3">
                            <w:pPr>
                              <w:pStyle w:val="ListParagraph"/>
                              <w:tabs>
                                <w:tab w:val="left" w:pos="180"/>
                              </w:tabs>
                              <w:ind w:left="180"/>
                              <w:jc w:val="both"/>
                              <w:rPr>
                                <w:color w:val="002060"/>
                              </w:rPr>
                            </w:pPr>
                          </w:p>
                          <w:p w14:paraId="003AFCC9" w14:textId="77777777" w:rsidR="00FC121F" w:rsidRPr="00FC121F" w:rsidRDefault="00FC121F" w:rsidP="004732FA">
                            <w:pPr>
                              <w:pStyle w:val="ListParagraph"/>
                              <w:numPr>
                                <w:ilvl w:val="0"/>
                                <w:numId w:val="26"/>
                              </w:numPr>
                              <w:tabs>
                                <w:tab w:val="left" w:pos="180"/>
                              </w:tabs>
                              <w:ind w:left="180" w:hanging="180"/>
                              <w:jc w:val="both"/>
                              <w:rPr>
                                <w:color w:val="002060"/>
                              </w:rPr>
                            </w:pPr>
                            <w:proofErr w:type="spellStart"/>
                            <w:r w:rsidRPr="00FC121F">
                              <w:rPr>
                                <w:color w:val="002060"/>
                              </w:rPr>
                              <w:t>Specialises</w:t>
                            </w:r>
                            <w:proofErr w:type="spellEnd"/>
                            <w:r w:rsidRPr="00FC121F">
                              <w:rPr>
                                <w:color w:val="002060"/>
                              </w:rPr>
                              <w:t xml:space="preserve"> in holistic and congruent exercise rehabilitation, nutrition and emotions, and the importance of viscera in exercise and muscle function, etc.</w:t>
                            </w:r>
                          </w:p>
                          <w:p w14:paraId="72006892" w14:textId="77777777" w:rsidR="00FC121F" w:rsidRPr="00FC121F" w:rsidRDefault="00FC121F" w:rsidP="00D23055">
                            <w:pPr>
                              <w:pStyle w:val="ListParagraph"/>
                              <w:tabs>
                                <w:tab w:val="left" w:pos="180"/>
                              </w:tabs>
                              <w:ind w:left="180"/>
                              <w:jc w:val="both"/>
                              <w:rPr>
                                <w:color w:val="002060"/>
                              </w:rPr>
                            </w:pPr>
                          </w:p>
                          <w:p w14:paraId="14B89E6B" w14:textId="77777777" w:rsidR="00FC121F" w:rsidRPr="00FC121F" w:rsidRDefault="00FC121F" w:rsidP="00D23055">
                            <w:pPr>
                              <w:tabs>
                                <w:tab w:val="left" w:pos="180"/>
                              </w:tabs>
                              <w:ind w:left="180" w:hanging="180"/>
                              <w:rPr>
                                <w:color w:val="002060"/>
                              </w:rPr>
                            </w:pPr>
                          </w:p>
                          <w:p w14:paraId="09A23263" w14:textId="77777777" w:rsidR="00FC121F" w:rsidRPr="00FC121F" w:rsidRDefault="00FC121F" w:rsidP="00D23055">
                            <w:pPr>
                              <w:tabs>
                                <w:tab w:val="left" w:pos="180"/>
                              </w:tabs>
                              <w:ind w:left="180" w:hanging="180"/>
                              <w:jc w:val="center"/>
                              <w:rPr>
                                <w:color w:val="002060"/>
                              </w:rPr>
                            </w:pPr>
                          </w:p>
                          <w:p w14:paraId="2E73A654" w14:textId="77777777" w:rsidR="00FC121F" w:rsidRPr="00FC121F" w:rsidRDefault="00FC121F" w:rsidP="00D23055">
                            <w:pPr>
                              <w:tabs>
                                <w:tab w:val="left" w:pos="0"/>
                              </w:tabs>
                              <w:jc w:val="both"/>
                              <w:rPr>
                                <w:color w:val="002060"/>
                              </w:rPr>
                            </w:pPr>
                          </w:p>
                          <w:p w14:paraId="25C0BE5B" w14:textId="77777777" w:rsidR="00FC121F" w:rsidRPr="00FC121F" w:rsidRDefault="00FC121F" w:rsidP="00D23055">
                            <w:pPr>
                              <w:tabs>
                                <w:tab w:val="left" w:pos="180"/>
                              </w:tabs>
                              <w:ind w:left="180" w:hanging="180"/>
                              <w:rPr>
                                <w:color w:val="002060"/>
                              </w:rPr>
                            </w:pPr>
                          </w:p>
                          <w:p w14:paraId="6E537ABA" w14:textId="77777777" w:rsidR="00FC121F" w:rsidRPr="00FC121F" w:rsidRDefault="00FC121F" w:rsidP="00D23055">
                            <w:pPr>
                              <w:tabs>
                                <w:tab w:val="left" w:pos="180"/>
                              </w:tabs>
                              <w:ind w:left="180" w:hanging="180"/>
                              <w:rPr>
                                <w:color w:val="002060"/>
                              </w:rPr>
                            </w:pPr>
                          </w:p>
                          <w:p w14:paraId="13983153" w14:textId="77777777" w:rsidR="00FC121F" w:rsidRPr="00FC121F" w:rsidRDefault="00FC121F" w:rsidP="00D23055">
                            <w:pPr>
                              <w:tabs>
                                <w:tab w:val="left" w:pos="180"/>
                              </w:tabs>
                              <w:ind w:left="180" w:hanging="180"/>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6AB74" id="Text Box 2" o:spid="_x0000_s1033" type="#_x0000_t202" style="position:absolute;left:0;text-align:left;margin-left:102.55pt;margin-top:1.8pt;width:153.75pt;height:201.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yBTJwIAAE4EAAAOAAAAZHJzL2Uyb0RvYy54bWysVNuO0zAQfUfiHyy/06RRW3ajpqslSxHS&#13;&#10;siDt8gGO4zQWtsfYbpPy9Yydbim3F0QeLI9nfGbmHE/WN6NW5CCcl2AqOp/llAjDoZVmV9HPT9tX&#13;&#10;V5T4wEzLFBhR0aPw9Gbz8sV6sKUooAfVCkcQxPhysBXtQ7BllnneC838DKww6OzAaRbQdLusdWxA&#13;&#10;dK2yIs9X2QCutQ648B5P7yYn3ST8rhM8fOw6LwJRFcXaQlpdWpu4Zps1K3eO2V7yUxnsH6rQTBpM&#13;&#10;eoa6Y4GRvZO/QWnJHXjowoyDzqDrJBepB+xmnv/SzWPPrEi9IDnenmny/w+WPxw+OSJb1A6VMkyj&#13;&#10;Rk9iDOQNjKSI9AzWlxj1aDEujHiMoalVb++Bf/HEQN0zsxO3zsHQC9ZiefN4M7u4OuH4CNIMH6DF&#13;&#10;NGwfIAGNndORO2SDIDrKdDxLE0vhMeX1slgVS0o4+orlqijQiDlY+XzdOh/eCdAkbirqUPsEzw73&#13;&#10;PkyhzyExmwcl261UKhlu19TKkQPDd7JN3wn9pzBlyBBryZf5RMFfMeo6z+v6TxhaBnzxSuqKXuXx&#13;&#10;i0GsjMS9NW3aBybVtMf2lDkxGcmbaAxjMybNzgI10B6RWgfTA8eBxE0P7hslAz7uivqve+YEJeq9&#13;&#10;QXmu54tFnIZkLJavCzTcpae59DDDEaqigZJpW4c0QbFsA7coYycTwVHvqZJTyfhok0SnAYtTcWmn&#13;&#10;qB+/gc13AAAA//8DAFBLAwQUAAYACAAAACEAi3sQLuIAAAALAQAADwAAAGRycy9kb3ducmV2Lnht&#13;&#10;bEyPS0vEQBCE74L/YWjBmzsT9yXZdJaoCHrYg3EFvfUmYxI20xMyk4f/3vGkl4Km6Kr6kv1sWjHq&#13;&#10;3jWWEaKFAqG5sGXDFcLx7enmDoTzxCW1ljXCt3awTy8vEopLO/GrHnNfiRDCLiaE2vsultIVtTbk&#13;&#10;FrbTHLwv2xvy4ewrWfY0hXDTylulNtJQw6Ghpk4/1Lo454NB+Iie8+z+cB6yd3ukF7/6nMZ8jXh9&#13;&#10;NT/ugmQ7EF7P/u8DfhnCfkjDsJMduHSiRQg0HmG5ARHMpdquQZwQVmobgUwT+Z8h/QEAAP//AwBQ&#13;&#10;SwECLQAUAAYACAAAACEAtoM4kv4AAADhAQAAEwAAAAAAAAAAAAAAAAAAAAAAW0NvbnRlbnRfVHlw&#13;&#10;ZXNdLnhtbFBLAQItABQABgAIAAAAIQA4/SH/1gAAAJQBAAALAAAAAAAAAAAAAAAAAC8BAABfcmVs&#13;&#10;cy8ucmVsc1BLAQItABQABgAIAAAAIQBPVyBTJwIAAE4EAAAOAAAAAAAAAAAAAAAAAC4CAABkcnMv&#13;&#10;ZTJvRG9jLnhtbFBLAQItABQABgAIAAAAIQCLexAu4gAAAAsBAAAPAAAAAAAAAAAAAAAAAIEEAABk&#13;&#10;cnMvZG93bnJldi54bWxQSwUGAAAAAAQABADzAAAAkAUAAAAA&#13;&#10;" strokecolor="#c0c" strokeweight="1.5pt">
                <v:textbox>
                  <w:txbxContent>
                    <w:p w14:paraId="02015FD5" w14:textId="77777777" w:rsidR="00FC121F" w:rsidRPr="00FC121F" w:rsidRDefault="00FC121F" w:rsidP="00D23055">
                      <w:pPr>
                        <w:tabs>
                          <w:tab w:val="left" w:pos="180"/>
                        </w:tabs>
                        <w:jc w:val="both"/>
                        <w:rPr>
                          <w:b/>
                          <w:color w:val="002060"/>
                        </w:rPr>
                      </w:pPr>
                      <w:r w:rsidRPr="00FC121F">
                        <w:rPr>
                          <w:b/>
                          <w:color w:val="002060"/>
                        </w:rPr>
                        <w:t xml:space="preserve">Paul </w:t>
                      </w:r>
                      <w:proofErr w:type="spellStart"/>
                      <w:r w:rsidRPr="00FC121F">
                        <w:rPr>
                          <w:b/>
                          <w:color w:val="002060"/>
                        </w:rPr>
                        <w:t>Chek</w:t>
                      </w:r>
                      <w:proofErr w:type="spellEnd"/>
                    </w:p>
                    <w:p w14:paraId="09C61BB7" w14:textId="77777777" w:rsidR="00FC121F" w:rsidRPr="00FC121F" w:rsidRDefault="00FC121F" w:rsidP="004732FA">
                      <w:pPr>
                        <w:pStyle w:val="ListParagraph"/>
                        <w:numPr>
                          <w:ilvl w:val="0"/>
                          <w:numId w:val="26"/>
                        </w:numPr>
                        <w:tabs>
                          <w:tab w:val="left" w:pos="180"/>
                        </w:tabs>
                        <w:ind w:left="180" w:hanging="180"/>
                        <w:jc w:val="both"/>
                        <w:rPr>
                          <w:color w:val="002060"/>
                        </w:rPr>
                      </w:pPr>
                      <w:r w:rsidRPr="00FC121F">
                        <w:rPr>
                          <w:color w:val="002060"/>
                        </w:rPr>
                        <w:t xml:space="preserve">Founded the </w:t>
                      </w:r>
                      <w:proofErr w:type="spellStart"/>
                      <w:r w:rsidRPr="00FC121F">
                        <w:rPr>
                          <w:color w:val="002060"/>
                        </w:rPr>
                        <w:t>Chek</w:t>
                      </w:r>
                      <w:proofErr w:type="spellEnd"/>
                      <w:r w:rsidRPr="00FC121F">
                        <w:rPr>
                          <w:color w:val="002060"/>
                        </w:rPr>
                        <w:t xml:space="preserve"> Institute and devised the term ‘physiological load’.</w:t>
                      </w:r>
                    </w:p>
                    <w:p w14:paraId="1021EAD7" w14:textId="77777777" w:rsidR="00FC121F" w:rsidRPr="00FC121F" w:rsidRDefault="00FC121F" w:rsidP="007A09B3">
                      <w:pPr>
                        <w:pStyle w:val="ListParagraph"/>
                        <w:tabs>
                          <w:tab w:val="left" w:pos="180"/>
                        </w:tabs>
                        <w:ind w:left="180"/>
                        <w:jc w:val="both"/>
                        <w:rPr>
                          <w:color w:val="002060"/>
                        </w:rPr>
                      </w:pPr>
                    </w:p>
                    <w:p w14:paraId="003AFCC9" w14:textId="77777777" w:rsidR="00FC121F" w:rsidRPr="00FC121F" w:rsidRDefault="00FC121F" w:rsidP="004732FA">
                      <w:pPr>
                        <w:pStyle w:val="ListParagraph"/>
                        <w:numPr>
                          <w:ilvl w:val="0"/>
                          <w:numId w:val="26"/>
                        </w:numPr>
                        <w:tabs>
                          <w:tab w:val="left" w:pos="180"/>
                        </w:tabs>
                        <w:ind w:left="180" w:hanging="180"/>
                        <w:jc w:val="both"/>
                        <w:rPr>
                          <w:color w:val="002060"/>
                        </w:rPr>
                      </w:pPr>
                      <w:proofErr w:type="spellStart"/>
                      <w:r w:rsidRPr="00FC121F">
                        <w:rPr>
                          <w:color w:val="002060"/>
                        </w:rPr>
                        <w:t>Specialises</w:t>
                      </w:r>
                      <w:proofErr w:type="spellEnd"/>
                      <w:r w:rsidRPr="00FC121F">
                        <w:rPr>
                          <w:color w:val="002060"/>
                        </w:rPr>
                        <w:t xml:space="preserve"> in holistic and congruent exercise rehabilitation, nutrition and emotions, and the importance of viscera in exercise and muscle function, etc.</w:t>
                      </w:r>
                    </w:p>
                    <w:p w14:paraId="72006892" w14:textId="77777777" w:rsidR="00FC121F" w:rsidRPr="00FC121F" w:rsidRDefault="00FC121F" w:rsidP="00D23055">
                      <w:pPr>
                        <w:pStyle w:val="ListParagraph"/>
                        <w:tabs>
                          <w:tab w:val="left" w:pos="180"/>
                        </w:tabs>
                        <w:ind w:left="180"/>
                        <w:jc w:val="both"/>
                        <w:rPr>
                          <w:color w:val="002060"/>
                        </w:rPr>
                      </w:pPr>
                    </w:p>
                    <w:p w14:paraId="14B89E6B" w14:textId="77777777" w:rsidR="00FC121F" w:rsidRPr="00FC121F" w:rsidRDefault="00FC121F" w:rsidP="00D23055">
                      <w:pPr>
                        <w:tabs>
                          <w:tab w:val="left" w:pos="180"/>
                        </w:tabs>
                        <w:ind w:left="180" w:hanging="180"/>
                        <w:rPr>
                          <w:color w:val="002060"/>
                        </w:rPr>
                      </w:pPr>
                    </w:p>
                    <w:p w14:paraId="09A23263" w14:textId="77777777" w:rsidR="00FC121F" w:rsidRPr="00FC121F" w:rsidRDefault="00FC121F" w:rsidP="00D23055">
                      <w:pPr>
                        <w:tabs>
                          <w:tab w:val="left" w:pos="180"/>
                        </w:tabs>
                        <w:ind w:left="180" w:hanging="180"/>
                        <w:jc w:val="center"/>
                        <w:rPr>
                          <w:color w:val="002060"/>
                        </w:rPr>
                      </w:pPr>
                    </w:p>
                    <w:p w14:paraId="2E73A654" w14:textId="77777777" w:rsidR="00FC121F" w:rsidRPr="00FC121F" w:rsidRDefault="00FC121F" w:rsidP="00D23055">
                      <w:pPr>
                        <w:tabs>
                          <w:tab w:val="left" w:pos="0"/>
                        </w:tabs>
                        <w:jc w:val="both"/>
                        <w:rPr>
                          <w:color w:val="002060"/>
                        </w:rPr>
                      </w:pPr>
                    </w:p>
                    <w:p w14:paraId="25C0BE5B" w14:textId="77777777" w:rsidR="00FC121F" w:rsidRPr="00FC121F" w:rsidRDefault="00FC121F" w:rsidP="00D23055">
                      <w:pPr>
                        <w:tabs>
                          <w:tab w:val="left" w:pos="180"/>
                        </w:tabs>
                        <w:ind w:left="180" w:hanging="180"/>
                        <w:rPr>
                          <w:color w:val="002060"/>
                        </w:rPr>
                      </w:pPr>
                    </w:p>
                    <w:p w14:paraId="6E537ABA" w14:textId="77777777" w:rsidR="00FC121F" w:rsidRPr="00FC121F" w:rsidRDefault="00FC121F" w:rsidP="00D23055">
                      <w:pPr>
                        <w:tabs>
                          <w:tab w:val="left" w:pos="180"/>
                        </w:tabs>
                        <w:ind w:left="180" w:hanging="180"/>
                        <w:rPr>
                          <w:color w:val="002060"/>
                        </w:rPr>
                      </w:pPr>
                    </w:p>
                    <w:p w14:paraId="13983153" w14:textId="77777777" w:rsidR="00FC121F" w:rsidRPr="00FC121F" w:rsidRDefault="00FC121F" w:rsidP="00D23055">
                      <w:pPr>
                        <w:tabs>
                          <w:tab w:val="left" w:pos="180"/>
                        </w:tabs>
                        <w:ind w:left="180" w:hanging="180"/>
                        <w:rPr>
                          <w:color w:val="002060"/>
                        </w:rPr>
                      </w:pPr>
                    </w:p>
                  </w:txbxContent>
                </v:textbox>
                <w10:wrap type="square" anchorx="margin"/>
              </v:shape>
            </w:pict>
          </mc:Fallback>
        </mc:AlternateContent>
      </w:r>
      <w:r w:rsidR="007A09B3" w:rsidRPr="007A09B3">
        <w:rPr>
          <w:noProof/>
          <w:color w:val="000099"/>
          <w:sz w:val="24"/>
          <w:szCs w:val="24"/>
          <w:lang w:val="en-US"/>
        </w:rPr>
        <w:t>Allostatic load</w:t>
      </w:r>
      <w:r w:rsidR="008E3030">
        <w:rPr>
          <w:noProof/>
          <w:color w:val="000099"/>
          <w:sz w:val="24"/>
          <w:szCs w:val="24"/>
          <w:lang w:val="en-US"/>
        </w:rPr>
        <w:t xml:space="preserve"> or physiological load</w:t>
      </w:r>
      <w:r w:rsidR="007A09B3" w:rsidRPr="007A09B3">
        <w:rPr>
          <w:noProof/>
          <w:color w:val="000099"/>
          <w:sz w:val="24"/>
          <w:szCs w:val="24"/>
          <w:lang w:val="en-US"/>
        </w:rPr>
        <w:t xml:space="preserve"> </w:t>
      </w:r>
      <w:r w:rsidR="007A09B3">
        <w:rPr>
          <w:noProof/>
          <w:color w:val="000099"/>
          <w:sz w:val="24"/>
          <w:szCs w:val="24"/>
          <w:lang w:val="en-US"/>
        </w:rPr>
        <w:t>is</w:t>
      </w:r>
      <w:r w:rsidR="000F605A">
        <w:rPr>
          <w:noProof/>
          <w:color w:val="000099"/>
          <w:sz w:val="24"/>
          <w:szCs w:val="24"/>
          <w:lang w:val="en-US"/>
        </w:rPr>
        <w:t xml:space="preserve"> the long-term effect</w:t>
      </w:r>
      <w:r w:rsidR="007A09B3" w:rsidRPr="007A09B3">
        <w:rPr>
          <w:noProof/>
          <w:color w:val="000099"/>
          <w:sz w:val="24"/>
          <w:szCs w:val="24"/>
          <w:lang w:val="en-US"/>
        </w:rPr>
        <w:t xml:space="preserve"> of continued exposure to chronic stress on the body.</w:t>
      </w:r>
    </w:p>
    <w:p w14:paraId="5CC955DD" w14:textId="77777777" w:rsidR="0088669A" w:rsidRDefault="0088669A" w:rsidP="0088669A">
      <w:pPr>
        <w:pStyle w:val="NoSpacing"/>
        <w:tabs>
          <w:tab w:val="left" w:pos="180"/>
        </w:tabs>
        <w:ind w:left="180"/>
        <w:jc w:val="both"/>
        <w:rPr>
          <w:rFonts w:cs="Arial"/>
          <w:color w:val="000099"/>
          <w:sz w:val="24"/>
          <w:szCs w:val="24"/>
        </w:rPr>
      </w:pPr>
    </w:p>
    <w:p w14:paraId="32EFEAE2" w14:textId="45EBA8E7" w:rsidR="0088669A" w:rsidRDefault="0088669A" w:rsidP="007A09B3">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 xml:space="preserve">It </w:t>
      </w:r>
      <w:r w:rsidR="004B02E1">
        <w:rPr>
          <w:rFonts w:cs="Arial"/>
          <w:color w:val="000099"/>
          <w:sz w:val="24"/>
          <w:szCs w:val="24"/>
        </w:rPr>
        <w:t>drives</w:t>
      </w:r>
      <w:r>
        <w:rPr>
          <w:rFonts w:cs="Arial"/>
          <w:color w:val="000099"/>
          <w:sz w:val="24"/>
          <w:szCs w:val="24"/>
        </w:rPr>
        <w:t xml:space="preserve"> central sensitisation and central sensitivity.</w:t>
      </w:r>
      <w:r w:rsidR="004B02E1">
        <w:rPr>
          <w:rFonts w:cs="Arial"/>
          <w:color w:val="000099"/>
          <w:sz w:val="24"/>
          <w:szCs w:val="24"/>
        </w:rPr>
        <w:t xml:space="preserve"> The process of central </w:t>
      </w:r>
      <w:proofErr w:type="spellStart"/>
      <w:r w:rsidR="004B02E1">
        <w:rPr>
          <w:rFonts w:cs="Arial"/>
          <w:color w:val="000099"/>
          <w:sz w:val="24"/>
          <w:szCs w:val="24"/>
        </w:rPr>
        <w:t>sensitisation</w:t>
      </w:r>
      <w:proofErr w:type="spellEnd"/>
      <w:r w:rsidR="004B02E1">
        <w:rPr>
          <w:rFonts w:cs="Arial"/>
          <w:color w:val="000099"/>
          <w:sz w:val="24"/>
          <w:szCs w:val="24"/>
        </w:rPr>
        <w:t xml:space="preserve"> </w:t>
      </w:r>
      <w:r w:rsidR="00FC121F">
        <w:rPr>
          <w:rFonts w:cs="Arial"/>
          <w:color w:val="000099"/>
          <w:sz w:val="24"/>
          <w:szCs w:val="24"/>
        </w:rPr>
        <w:t>relates to</w:t>
      </w:r>
      <w:r w:rsidR="004B02E1">
        <w:rPr>
          <w:rFonts w:cs="Arial"/>
          <w:color w:val="000099"/>
          <w:sz w:val="24"/>
          <w:szCs w:val="24"/>
        </w:rPr>
        <w:t xml:space="preserve"> </w:t>
      </w:r>
      <w:r w:rsidR="00FC121F">
        <w:rPr>
          <w:rFonts w:cs="Arial"/>
          <w:color w:val="000099"/>
          <w:sz w:val="24"/>
          <w:szCs w:val="24"/>
        </w:rPr>
        <w:t>stressors</w:t>
      </w:r>
      <w:r w:rsidR="004B02E1">
        <w:rPr>
          <w:rFonts w:cs="Arial"/>
          <w:color w:val="000099"/>
          <w:sz w:val="24"/>
          <w:szCs w:val="24"/>
        </w:rPr>
        <w:t xml:space="preserve"> in the system </w:t>
      </w:r>
      <w:r w:rsidR="00FC121F">
        <w:rPr>
          <w:rFonts w:cs="Arial"/>
          <w:color w:val="000099"/>
          <w:sz w:val="24"/>
          <w:szCs w:val="24"/>
        </w:rPr>
        <w:t>which lead to</w:t>
      </w:r>
      <w:r w:rsidR="004B02E1">
        <w:rPr>
          <w:rFonts w:cs="Arial"/>
          <w:color w:val="000099"/>
          <w:sz w:val="24"/>
          <w:szCs w:val="24"/>
        </w:rPr>
        <w:t xml:space="preserve"> the nervous system </w:t>
      </w:r>
      <w:r w:rsidR="00FC121F">
        <w:rPr>
          <w:rFonts w:cs="Arial"/>
          <w:color w:val="000099"/>
          <w:sz w:val="24"/>
          <w:szCs w:val="24"/>
        </w:rPr>
        <w:t>becoming hypersensitive</w:t>
      </w:r>
      <w:r w:rsidR="004B02E1">
        <w:rPr>
          <w:rFonts w:cs="Arial"/>
          <w:color w:val="000099"/>
          <w:sz w:val="24"/>
          <w:szCs w:val="24"/>
        </w:rPr>
        <w:t>.</w:t>
      </w:r>
    </w:p>
    <w:p w14:paraId="3912B3A6" w14:textId="77777777" w:rsidR="00953859" w:rsidRDefault="00953859" w:rsidP="00953859">
      <w:pPr>
        <w:pStyle w:val="NoSpacing"/>
        <w:tabs>
          <w:tab w:val="left" w:pos="180"/>
        </w:tabs>
        <w:ind w:left="180"/>
        <w:jc w:val="both"/>
        <w:rPr>
          <w:rFonts w:cs="Arial"/>
          <w:color w:val="000099"/>
          <w:sz w:val="24"/>
          <w:szCs w:val="24"/>
        </w:rPr>
      </w:pPr>
    </w:p>
    <w:p w14:paraId="1D82AF17" w14:textId="7CBB867F" w:rsidR="0051439C" w:rsidRDefault="00953859" w:rsidP="007A09B3">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Physiological load</w:t>
      </w:r>
      <w:r w:rsidR="0051439C">
        <w:rPr>
          <w:rFonts w:cs="Arial"/>
          <w:color w:val="000099"/>
          <w:sz w:val="24"/>
          <w:szCs w:val="24"/>
        </w:rPr>
        <w:t xml:space="preserve"> can also lead to the development of degenerative, neurological conditions (E.g. </w:t>
      </w:r>
      <w:r w:rsidR="0051439C" w:rsidRPr="00CB7C88">
        <w:rPr>
          <w:rFonts w:cs="Arial"/>
          <w:i/>
          <w:color w:val="000099"/>
          <w:sz w:val="24"/>
          <w:szCs w:val="24"/>
        </w:rPr>
        <w:t>Overall stress in the system takes individuals to fight-flight state and less of a rest-digest state which then negatively affects their blood sugar mechanisms. The latter, when suboptimal, can lead on</w:t>
      </w:r>
      <w:r w:rsidR="00CB7C88" w:rsidRPr="00CB7C88">
        <w:rPr>
          <w:rFonts w:cs="Arial"/>
          <w:i/>
          <w:color w:val="000099"/>
          <w:sz w:val="24"/>
          <w:szCs w:val="24"/>
        </w:rPr>
        <w:t xml:space="preserve"> </w:t>
      </w:r>
      <w:r w:rsidR="0051439C" w:rsidRPr="00CB7C88">
        <w:rPr>
          <w:rFonts w:cs="Arial"/>
          <w:i/>
          <w:color w:val="000099"/>
          <w:sz w:val="24"/>
          <w:szCs w:val="24"/>
        </w:rPr>
        <w:t>to Alzheimer’s and other neurological degeneration</w:t>
      </w:r>
      <w:r w:rsidR="0051439C">
        <w:rPr>
          <w:rFonts w:cs="Arial"/>
          <w:color w:val="000099"/>
          <w:sz w:val="24"/>
          <w:szCs w:val="24"/>
        </w:rPr>
        <w:t>).</w:t>
      </w:r>
    </w:p>
    <w:p w14:paraId="3983B948" w14:textId="77777777" w:rsidR="00877997" w:rsidRDefault="00877997" w:rsidP="00877997">
      <w:pPr>
        <w:rPr>
          <w:rFonts w:cs="Arial"/>
          <w:b/>
          <w:i/>
          <w:color w:val="000099"/>
          <w:sz w:val="24"/>
          <w:szCs w:val="24"/>
          <w:u w:val="single"/>
        </w:rPr>
      </w:pPr>
    </w:p>
    <w:p w14:paraId="0D67D447" w14:textId="77777777" w:rsidR="00877997" w:rsidRPr="0086359A" w:rsidRDefault="00877997" w:rsidP="00877997">
      <w:pPr>
        <w:rPr>
          <w:rFonts w:cs="Arial"/>
          <w:b/>
          <w:i/>
          <w:color w:val="000099"/>
          <w:sz w:val="24"/>
          <w:szCs w:val="24"/>
          <w:u w:val="single"/>
        </w:rPr>
      </w:pPr>
      <w:r>
        <w:rPr>
          <w:rFonts w:cs="Arial"/>
          <w:b/>
          <w:i/>
          <w:color w:val="000099"/>
          <w:sz w:val="24"/>
          <w:szCs w:val="24"/>
          <w:u w:val="single"/>
        </w:rPr>
        <w:t xml:space="preserve">Central </w:t>
      </w:r>
      <w:proofErr w:type="spellStart"/>
      <w:r>
        <w:rPr>
          <w:rFonts w:cs="Arial"/>
          <w:b/>
          <w:i/>
          <w:color w:val="000099"/>
          <w:sz w:val="24"/>
          <w:szCs w:val="24"/>
          <w:u w:val="single"/>
        </w:rPr>
        <w:t>sensitisation</w:t>
      </w:r>
      <w:proofErr w:type="spellEnd"/>
    </w:p>
    <w:p w14:paraId="63476874" w14:textId="77777777" w:rsidR="002C1D88" w:rsidRDefault="002C1D88" w:rsidP="00877997">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 xml:space="preserve">Central sensitisation is the more modern interpretation of </w:t>
      </w:r>
      <w:r w:rsidR="00607186">
        <w:rPr>
          <w:rFonts w:cs="Arial"/>
          <w:color w:val="000099"/>
          <w:sz w:val="24"/>
          <w:szCs w:val="24"/>
        </w:rPr>
        <w:t>‘</w:t>
      </w:r>
      <w:r>
        <w:rPr>
          <w:rFonts w:cs="Arial"/>
          <w:color w:val="000099"/>
          <w:sz w:val="24"/>
          <w:szCs w:val="24"/>
        </w:rPr>
        <w:t>facilitated segment</w:t>
      </w:r>
      <w:r w:rsidR="00607186">
        <w:rPr>
          <w:rFonts w:cs="Arial"/>
          <w:color w:val="000099"/>
          <w:sz w:val="24"/>
          <w:szCs w:val="24"/>
        </w:rPr>
        <w:t>’</w:t>
      </w:r>
      <w:r>
        <w:rPr>
          <w:rFonts w:cs="Arial"/>
          <w:color w:val="000099"/>
          <w:sz w:val="24"/>
          <w:szCs w:val="24"/>
        </w:rPr>
        <w:t>. The terminology was changed because technically</w:t>
      </w:r>
      <w:r w:rsidR="00DE5863">
        <w:rPr>
          <w:rFonts w:cs="Arial"/>
          <w:color w:val="000099"/>
          <w:sz w:val="24"/>
          <w:szCs w:val="24"/>
        </w:rPr>
        <w:t xml:space="preserve"> when something is inhibited</w:t>
      </w:r>
      <w:r>
        <w:rPr>
          <w:rFonts w:cs="Arial"/>
          <w:color w:val="000099"/>
          <w:sz w:val="24"/>
          <w:szCs w:val="24"/>
        </w:rPr>
        <w:t xml:space="preserve"> it is </w:t>
      </w:r>
      <w:r w:rsidR="00DE5863">
        <w:rPr>
          <w:rFonts w:cs="Arial"/>
          <w:color w:val="000099"/>
          <w:sz w:val="24"/>
          <w:szCs w:val="24"/>
        </w:rPr>
        <w:t xml:space="preserve">not one segment but </w:t>
      </w:r>
      <w:r>
        <w:rPr>
          <w:rFonts w:cs="Arial"/>
          <w:color w:val="000099"/>
          <w:sz w:val="24"/>
          <w:szCs w:val="24"/>
        </w:rPr>
        <w:t xml:space="preserve">multiple segments that </w:t>
      </w:r>
      <w:r w:rsidR="000F605A">
        <w:rPr>
          <w:rFonts w:cs="Arial"/>
          <w:color w:val="000099"/>
          <w:sz w:val="24"/>
          <w:szCs w:val="24"/>
        </w:rPr>
        <w:t>are</w:t>
      </w:r>
      <w:r>
        <w:rPr>
          <w:rFonts w:cs="Arial"/>
          <w:color w:val="000099"/>
          <w:sz w:val="24"/>
          <w:szCs w:val="24"/>
        </w:rPr>
        <w:t xml:space="preserve"> </w:t>
      </w:r>
      <w:r w:rsidR="00DE5863">
        <w:rPr>
          <w:rFonts w:cs="Arial"/>
          <w:color w:val="000099"/>
          <w:sz w:val="24"/>
          <w:szCs w:val="24"/>
        </w:rPr>
        <w:t>compromised</w:t>
      </w:r>
      <w:r>
        <w:rPr>
          <w:rFonts w:cs="Arial"/>
          <w:color w:val="000099"/>
          <w:sz w:val="24"/>
          <w:szCs w:val="24"/>
        </w:rPr>
        <w:t xml:space="preserve"> spanning up and down several joints (E.g. Colon is innovated by T12, L1, L2 and several segments up and down the cord).</w:t>
      </w:r>
    </w:p>
    <w:p w14:paraId="457F20FA" w14:textId="77777777" w:rsidR="002C1D88" w:rsidRDefault="002C1D88" w:rsidP="002C1D88">
      <w:pPr>
        <w:pStyle w:val="NoSpacing"/>
        <w:tabs>
          <w:tab w:val="left" w:pos="180"/>
        </w:tabs>
        <w:ind w:left="180"/>
        <w:jc w:val="both"/>
        <w:rPr>
          <w:rFonts w:cs="Arial"/>
          <w:color w:val="000099"/>
          <w:sz w:val="24"/>
          <w:szCs w:val="24"/>
        </w:rPr>
      </w:pPr>
    </w:p>
    <w:p w14:paraId="3920F3CF" w14:textId="4F607CA3" w:rsidR="00877997" w:rsidRDefault="00877997" w:rsidP="00877997">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 xml:space="preserve">It is not just about physical pain. It could be manifested </w:t>
      </w:r>
      <w:r w:rsidR="00FC121F">
        <w:rPr>
          <w:rFonts w:cs="Arial"/>
          <w:color w:val="000099"/>
          <w:sz w:val="24"/>
          <w:szCs w:val="24"/>
        </w:rPr>
        <w:t>in</w:t>
      </w:r>
      <w:r>
        <w:rPr>
          <w:rFonts w:cs="Arial"/>
          <w:color w:val="000099"/>
          <w:sz w:val="24"/>
          <w:szCs w:val="24"/>
        </w:rPr>
        <w:t xml:space="preserve"> irritable bowel syndrome, </w:t>
      </w:r>
      <w:r w:rsidR="00EB0219">
        <w:rPr>
          <w:rFonts w:cs="Arial"/>
          <w:color w:val="000099"/>
          <w:sz w:val="24"/>
          <w:szCs w:val="24"/>
        </w:rPr>
        <w:t xml:space="preserve">and </w:t>
      </w:r>
      <w:r>
        <w:rPr>
          <w:rFonts w:cs="Arial"/>
          <w:color w:val="000099"/>
          <w:sz w:val="24"/>
          <w:szCs w:val="24"/>
        </w:rPr>
        <w:t>post-traumatic stress d</w:t>
      </w:r>
      <w:r w:rsidR="00EB0219">
        <w:rPr>
          <w:rFonts w:cs="Arial"/>
          <w:color w:val="000099"/>
          <w:sz w:val="24"/>
          <w:szCs w:val="24"/>
        </w:rPr>
        <w:t>isorder (emotional pain). These syndromes make people lose a lot of fine motor control.</w:t>
      </w:r>
    </w:p>
    <w:p w14:paraId="40360FA3" w14:textId="77777777" w:rsidR="00EB0219" w:rsidRDefault="00EB0219" w:rsidP="00EB0219">
      <w:pPr>
        <w:pStyle w:val="NoSpacing"/>
        <w:tabs>
          <w:tab w:val="left" w:pos="180"/>
        </w:tabs>
        <w:ind w:left="180"/>
        <w:jc w:val="both"/>
        <w:rPr>
          <w:rFonts w:cs="Arial"/>
          <w:color w:val="000099"/>
          <w:sz w:val="24"/>
          <w:szCs w:val="24"/>
        </w:rPr>
      </w:pPr>
    </w:p>
    <w:p w14:paraId="7502A5F8" w14:textId="77777777" w:rsidR="00DE5863" w:rsidRDefault="00EB0219" w:rsidP="00877997">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 xml:space="preserve">People who fatigue early are more prone to injury. </w:t>
      </w:r>
    </w:p>
    <w:p w14:paraId="01A61F6C" w14:textId="77777777" w:rsidR="00DF6844" w:rsidRDefault="00DF6844" w:rsidP="00DF6844">
      <w:pPr>
        <w:pStyle w:val="NoSpacing"/>
        <w:tabs>
          <w:tab w:val="left" w:pos="180"/>
        </w:tabs>
        <w:ind w:left="180"/>
        <w:jc w:val="both"/>
        <w:rPr>
          <w:rFonts w:cs="Arial"/>
          <w:color w:val="000099"/>
          <w:sz w:val="24"/>
          <w:szCs w:val="24"/>
        </w:rPr>
      </w:pPr>
    </w:p>
    <w:tbl>
      <w:tblPr>
        <w:tblStyle w:val="TableGrid"/>
        <w:tblW w:w="0" w:type="auto"/>
        <w:tblInd w:w="180" w:type="dxa"/>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single" w:sz="8" w:space="0" w:color="2F5496" w:themeColor="accent5" w:themeShade="BF"/>
          <w:insideV w:val="single" w:sz="8" w:space="0" w:color="2F5496" w:themeColor="accent5" w:themeShade="BF"/>
        </w:tblBorders>
        <w:tblLook w:val="04A0" w:firstRow="1" w:lastRow="0" w:firstColumn="1" w:lastColumn="0" w:noHBand="0" w:noVBand="1"/>
      </w:tblPr>
      <w:tblGrid>
        <w:gridCol w:w="4320"/>
        <w:gridCol w:w="4527"/>
      </w:tblGrid>
      <w:tr w:rsidR="00C42D7C" w14:paraId="220C5A2A" w14:textId="77777777" w:rsidTr="00C42D7C">
        <w:tc>
          <w:tcPr>
            <w:tcW w:w="4320" w:type="dxa"/>
            <w:tcBorders>
              <w:left w:val="nil"/>
            </w:tcBorders>
          </w:tcPr>
          <w:p w14:paraId="5D101D51" w14:textId="77777777" w:rsidR="00C42D7C" w:rsidRDefault="00C42D7C" w:rsidP="00C42D7C">
            <w:pPr>
              <w:pStyle w:val="NoSpacing"/>
              <w:tabs>
                <w:tab w:val="left" w:pos="180"/>
              </w:tabs>
              <w:jc w:val="center"/>
              <w:rPr>
                <w:rFonts w:cs="Arial"/>
                <w:color w:val="000099"/>
                <w:sz w:val="24"/>
                <w:szCs w:val="24"/>
              </w:rPr>
            </w:pPr>
            <w:r>
              <w:rPr>
                <w:noProof/>
                <w:lang w:val="en-US"/>
              </w:rPr>
              <w:drawing>
                <wp:inline distT="0" distB="0" distL="0" distR="0" wp14:anchorId="68C9357D" wp14:editId="0A15F174">
                  <wp:extent cx="2362200" cy="1847850"/>
                  <wp:effectExtent l="19050" t="19050" r="19050"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68542" cy="1852811"/>
                          </a:xfrm>
                          <a:prstGeom prst="rect">
                            <a:avLst/>
                          </a:prstGeom>
                          <a:ln w="25400">
                            <a:solidFill>
                              <a:srgbClr val="002060"/>
                            </a:solidFill>
                          </a:ln>
                        </pic:spPr>
                      </pic:pic>
                    </a:graphicData>
                  </a:graphic>
                </wp:inline>
              </w:drawing>
            </w:r>
          </w:p>
          <w:p w14:paraId="4E419746" w14:textId="77777777" w:rsidR="00C42D7C" w:rsidRDefault="00C42D7C" w:rsidP="00C42D7C">
            <w:pPr>
              <w:pStyle w:val="NoSpacing"/>
              <w:tabs>
                <w:tab w:val="left" w:pos="180"/>
              </w:tabs>
              <w:jc w:val="both"/>
              <w:rPr>
                <w:rFonts w:cs="Arial"/>
                <w:i/>
                <w:color w:val="000099"/>
                <w:szCs w:val="24"/>
              </w:rPr>
            </w:pPr>
          </w:p>
          <w:p w14:paraId="45553E7B" w14:textId="77777777" w:rsidR="00C42D7C" w:rsidRPr="00384CAA" w:rsidRDefault="00C42D7C" w:rsidP="00384CAA">
            <w:pPr>
              <w:pStyle w:val="NoSpacing"/>
              <w:tabs>
                <w:tab w:val="left" w:pos="180"/>
              </w:tabs>
              <w:jc w:val="both"/>
              <w:rPr>
                <w:rFonts w:cs="Arial"/>
                <w:i/>
                <w:color w:val="000099"/>
                <w:szCs w:val="24"/>
              </w:rPr>
            </w:pPr>
            <w:r w:rsidRPr="00C42D7C">
              <w:rPr>
                <w:rFonts w:cs="Arial"/>
                <w:i/>
                <w:color w:val="000099"/>
                <w:szCs w:val="24"/>
              </w:rPr>
              <w:t>The illustration above shows that physiological/allostatic load precedes central sensitivity and the latter precedes persistent pain.</w:t>
            </w:r>
          </w:p>
        </w:tc>
        <w:tc>
          <w:tcPr>
            <w:tcW w:w="4527" w:type="dxa"/>
            <w:tcBorders>
              <w:right w:val="nil"/>
            </w:tcBorders>
          </w:tcPr>
          <w:p w14:paraId="724ADDA8" w14:textId="46D7D468" w:rsidR="00C42D7C" w:rsidRDefault="00C42D7C" w:rsidP="00C42D7C">
            <w:pPr>
              <w:pStyle w:val="NoSpacing"/>
              <w:numPr>
                <w:ilvl w:val="0"/>
                <w:numId w:val="27"/>
              </w:numPr>
              <w:tabs>
                <w:tab w:val="left" w:pos="180"/>
              </w:tabs>
              <w:ind w:left="154" w:hanging="154"/>
              <w:jc w:val="both"/>
              <w:rPr>
                <w:rFonts w:cs="Arial"/>
                <w:color w:val="000099"/>
                <w:sz w:val="24"/>
                <w:szCs w:val="24"/>
              </w:rPr>
            </w:pPr>
            <w:r w:rsidRPr="00C42D7C">
              <w:rPr>
                <w:rFonts w:cs="Arial"/>
                <w:color w:val="000099"/>
                <w:sz w:val="24"/>
                <w:szCs w:val="24"/>
              </w:rPr>
              <w:t>There is a link between cardiovascular markers and arm injury. A</w:t>
            </w:r>
            <w:r w:rsidR="00FC121F">
              <w:rPr>
                <w:rFonts w:cs="Arial"/>
                <w:color w:val="000099"/>
                <w:sz w:val="24"/>
                <w:szCs w:val="24"/>
              </w:rPr>
              <w:t>nd</w:t>
            </w:r>
            <w:r w:rsidRPr="00C42D7C">
              <w:rPr>
                <w:rFonts w:cs="Arial"/>
                <w:color w:val="000099"/>
                <w:sz w:val="24"/>
                <w:szCs w:val="24"/>
              </w:rPr>
              <w:t xml:space="preserve"> patient</w:t>
            </w:r>
            <w:r w:rsidR="00FC121F">
              <w:rPr>
                <w:rFonts w:cs="Arial"/>
                <w:color w:val="000099"/>
                <w:sz w:val="24"/>
                <w:szCs w:val="24"/>
              </w:rPr>
              <w:t>s</w:t>
            </w:r>
            <w:r w:rsidRPr="00C42D7C">
              <w:rPr>
                <w:rFonts w:cs="Arial"/>
                <w:color w:val="000099"/>
                <w:sz w:val="24"/>
                <w:szCs w:val="24"/>
              </w:rPr>
              <w:t xml:space="preserve"> who </w:t>
            </w:r>
            <w:r w:rsidR="00FC121F">
              <w:rPr>
                <w:rFonts w:cs="Arial"/>
                <w:color w:val="000099"/>
                <w:sz w:val="24"/>
                <w:szCs w:val="24"/>
              </w:rPr>
              <w:t>suffer</w:t>
            </w:r>
            <w:r w:rsidRPr="00C42D7C">
              <w:rPr>
                <w:rFonts w:cs="Arial"/>
                <w:color w:val="000099"/>
                <w:sz w:val="24"/>
                <w:szCs w:val="24"/>
              </w:rPr>
              <w:t xml:space="preserve"> a heart attack </w:t>
            </w:r>
            <w:r w:rsidR="00FC121F">
              <w:rPr>
                <w:rFonts w:cs="Arial"/>
                <w:color w:val="000099"/>
                <w:sz w:val="24"/>
                <w:szCs w:val="24"/>
              </w:rPr>
              <w:t>may</w:t>
            </w:r>
            <w:r w:rsidRPr="00C42D7C">
              <w:rPr>
                <w:rFonts w:cs="Arial"/>
                <w:color w:val="000099"/>
                <w:sz w:val="24"/>
                <w:szCs w:val="24"/>
              </w:rPr>
              <w:t xml:space="preserve"> get pain in the arm.</w:t>
            </w:r>
          </w:p>
          <w:p w14:paraId="3D26623A" w14:textId="77777777" w:rsidR="00C42D7C" w:rsidRDefault="00C42D7C" w:rsidP="00C42D7C">
            <w:pPr>
              <w:pStyle w:val="NoSpacing"/>
              <w:tabs>
                <w:tab w:val="left" w:pos="180"/>
              </w:tabs>
              <w:ind w:left="154"/>
              <w:jc w:val="both"/>
              <w:rPr>
                <w:rFonts w:cs="Arial"/>
                <w:color w:val="000099"/>
                <w:sz w:val="24"/>
                <w:szCs w:val="24"/>
              </w:rPr>
            </w:pPr>
          </w:p>
          <w:p w14:paraId="04933001" w14:textId="77777777" w:rsidR="00C42D7C" w:rsidRDefault="00C42D7C" w:rsidP="00C42D7C">
            <w:pPr>
              <w:pStyle w:val="NoSpacing"/>
              <w:numPr>
                <w:ilvl w:val="0"/>
                <w:numId w:val="27"/>
              </w:numPr>
              <w:tabs>
                <w:tab w:val="left" w:pos="180"/>
              </w:tabs>
              <w:ind w:left="154" w:hanging="154"/>
              <w:jc w:val="both"/>
              <w:rPr>
                <w:rFonts w:cs="Arial"/>
                <w:color w:val="000099"/>
                <w:sz w:val="24"/>
                <w:szCs w:val="24"/>
              </w:rPr>
            </w:pPr>
            <w:r w:rsidRPr="00C42D7C">
              <w:rPr>
                <w:rFonts w:cs="Arial"/>
                <w:color w:val="000099"/>
                <w:sz w:val="24"/>
                <w:szCs w:val="24"/>
              </w:rPr>
              <w:t>High levels of cardiovascular markers indicate that there is stress on the heart which then increase</w:t>
            </w:r>
            <w:r w:rsidR="00B00E41">
              <w:rPr>
                <w:rFonts w:cs="Arial"/>
                <w:color w:val="000099"/>
                <w:sz w:val="24"/>
                <w:szCs w:val="24"/>
              </w:rPr>
              <w:t>s</w:t>
            </w:r>
            <w:r w:rsidRPr="00C42D7C">
              <w:rPr>
                <w:rFonts w:cs="Arial"/>
                <w:color w:val="000099"/>
                <w:sz w:val="24"/>
                <w:szCs w:val="24"/>
              </w:rPr>
              <w:t xml:space="preserve"> the risk of getting tennis elbow seven times and risk of getting carpal tunnel syndrome five times. </w:t>
            </w:r>
          </w:p>
          <w:p w14:paraId="1DA53D2E" w14:textId="77777777" w:rsidR="00C42D7C" w:rsidRDefault="00C42D7C" w:rsidP="00C42D7C">
            <w:pPr>
              <w:pStyle w:val="ListParagraph"/>
              <w:rPr>
                <w:rFonts w:cs="Arial"/>
                <w:color w:val="000099"/>
                <w:sz w:val="24"/>
                <w:szCs w:val="24"/>
              </w:rPr>
            </w:pPr>
          </w:p>
          <w:p w14:paraId="6728C4A2" w14:textId="77777777" w:rsidR="00C42D7C" w:rsidRPr="00C42D7C" w:rsidRDefault="00C42D7C" w:rsidP="00C42D7C">
            <w:pPr>
              <w:pStyle w:val="NoSpacing"/>
              <w:numPr>
                <w:ilvl w:val="0"/>
                <w:numId w:val="27"/>
              </w:numPr>
              <w:tabs>
                <w:tab w:val="left" w:pos="180"/>
              </w:tabs>
              <w:ind w:left="154" w:hanging="154"/>
              <w:jc w:val="both"/>
              <w:rPr>
                <w:rFonts w:cs="Arial"/>
                <w:color w:val="000099"/>
                <w:sz w:val="24"/>
                <w:szCs w:val="24"/>
              </w:rPr>
            </w:pPr>
            <w:r w:rsidRPr="00C42D7C">
              <w:rPr>
                <w:rFonts w:cs="Arial"/>
                <w:color w:val="000099"/>
                <w:sz w:val="24"/>
                <w:szCs w:val="24"/>
              </w:rPr>
              <w:t>Patients with high levels of cardiovascular markers are more likely to get Achilles issues</w:t>
            </w:r>
            <w:r>
              <w:rPr>
                <w:rFonts w:cs="Arial"/>
                <w:color w:val="000099"/>
                <w:sz w:val="24"/>
                <w:szCs w:val="24"/>
              </w:rPr>
              <w:t>.</w:t>
            </w:r>
          </w:p>
        </w:tc>
      </w:tr>
    </w:tbl>
    <w:p w14:paraId="4EEBB288" w14:textId="77777777" w:rsidR="008E3030" w:rsidRPr="005028B2" w:rsidRDefault="008E3030" w:rsidP="008E3030">
      <w:pPr>
        <w:pStyle w:val="NoSpacing"/>
        <w:tabs>
          <w:tab w:val="left" w:pos="180"/>
        </w:tabs>
        <w:ind w:left="180" w:hanging="180"/>
        <w:jc w:val="both"/>
        <w:rPr>
          <w:rFonts w:cs="Arial"/>
          <w:b/>
          <w:color w:val="000099"/>
          <w:sz w:val="28"/>
          <w:szCs w:val="24"/>
        </w:rPr>
      </w:pPr>
      <w:r>
        <w:rPr>
          <w:rFonts w:cs="Arial"/>
          <w:b/>
          <w:color w:val="000099"/>
          <w:sz w:val="28"/>
          <w:szCs w:val="24"/>
        </w:rPr>
        <w:lastRenderedPageBreak/>
        <w:t>Tools for physiological load assessment</w:t>
      </w:r>
    </w:p>
    <w:p w14:paraId="432CEADD" w14:textId="77777777" w:rsidR="008E3030" w:rsidRPr="005028B2" w:rsidRDefault="008E3030" w:rsidP="008E3030">
      <w:pPr>
        <w:pStyle w:val="NoSpacing"/>
        <w:tabs>
          <w:tab w:val="left" w:pos="180"/>
        </w:tabs>
        <w:ind w:left="180"/>
        <w:jc w:val="both"/>
        <w:rPr>
          <w:rFonts w:cs="Arial"/>
          <w:color w:val="000099"/>
          <w:sz w:val="24"/>
          <w:szCs w:val="24"/>
        </w:rPr>
      </w:pPr>
    </w:p>
    <w:p w14:paraId="2D3B09DC" w14:textId="77777777" w:rsidR="008E3030" w:rsidRDefault="00EA2942" w:rsidP="00EA2942">
      <w:pPr>
        <w:pStyle w:val="NoSpacing"/>
        <w:numPr>
          <w:ilvl w:val="0"/>
          <w:numId w:val="2"/>
        </w:numPr>
        <w:tabs>
          <w:tab w:val="left" w:pos="180"/>
        </w:tabs>
        <w:ind w:left="180" w:hanging="180"/>
        <w:jc w:val="both"/>
        <w:rPr>
          <w:rFonts w:cs="Arial"/>
          <w:color w:val="000099"/>
          <w:sz w:val="24"/>
          <w:szCs w:val="24"/>
        </w:rPr>
      </w:pPr>
      <w:r w:rsidRPr="00EA2942">
        <w:rPr>
          <w:rFonts w:cs="Arial"/>
          <w:color w:val="000099"/>
          <w:sz w:val="24"/>
          <w:szCs w:val="24"/>
        </w:rPr>
        <w:t xml:space="preserve">The heart rate variability system measures the variations </w:t>
      </w:r>
      <w:r>
        <w:rPr>
          <w:rFonts w:cs="Arial"/>
          <w:color w:val="000099"/>
          <w:sz w:val="24"/>
          <w:szCs w:val="24"/>
        </w:rPr>
        <w:t>between consecutive heartbeats. This is popularly used among athletes these days.</w:t>
      </w:r>
    </w:p>
    <w:p w14:paraId="4CF61423" w14:textId="77777777" w:rsidR="00EA2942" w:rsidRDefault="00EA2942" w:rsidP="00EA2942">
      <w:pPr>
        <w:pStyle w:val="NoSpacing"/>
        <w:tabs>
          <w:tab w:val="left" w:pos="180"/>
        </w:tabs>
        <w:ind w:left="180"/>
        <w:jc w:val="both"/>
        <w:rPr>
          <w:rFonts w:cs="Arial"/>
          <w:color w:val="000099"/>
          <w:sz w:val="24"/>
          <w:szCs w:val="24"/>
        </w:rPr>
      </w:pPr>
    </w:p>
    <w:p w14:paraId="176F6D0A" w14:textId="77777777" w:rsidR="00790767" w:rsidRDefault="009E5E04" w:rsidP="00790767">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The Health Appraisal Q</w:t>
      </w:r>
      <w:r w:rsidR="00EA2942">
        <w:rPr>
          <w:rFonts w:cs="Arial"/>
          <w:color w:val="000099"/>
          <w:sz w:val="24"/>
          <w:szCs w:val="24"/>
        </w:rPr>
        <w:t xml:space="preserve">uestionnaire </w:t>
      </w:r>
      <w:r w:rsidR="00790767">
        <w:rPr>
          <w:rFonts w:cs="Arial"/>
          <w:color w:val="000099"/>
          <w:sz w:val="24"/>
          <w:szCs w:val="24"/>
        </w:rPr>
        <w:t>was designed by a team of medical doctors to asses</w:t>
      </w:r>
      <w:r w:rsidR="00B00E41">
        <w:rPr>
          <w:rFonts w:cs="Arial"/>
          <w:color w:val="000099"/>
          <w:sz w:val="24"/>
          <w:szCs w:val="24"/>
        </w:rPr>
        <w:t xml:space="preserve"> </w:t>
      </w:r>
      <w:r w:rsidR="00790767">
        <w:rPr>
          <w:rFonts w:cs="Arial"/>
          <w:color w:val="000099"/>
          <w:sz w:val="24"/>
          <w:szCs w:val="24"/>
        </w:rPr>
        <w:t xml:space="preserve">different aspects of the human physiology. </w:t>
      </w:r>
      <w:r w:rsidR="00790767" w:rsidRPr="00790767">
        <w:rPr>
          <w:rFonts w:cs="Arial"/>
          <w:color w:val="000099"/>
          <w:sz w:val="24"/>
          <w:szCs w:val="24"/>
        </w:rPr>
        <w:t xml:space="preserve">It </w:t>
      </w:r>
      <w:r w:rsidR="00EA2942" w:rsidRPr="00790767">
        <w:rPr>
          <w:rFonts w:cs="Arial"/>
          <w:color w:val="000099"/>
          <w:sz w:val="24"/>
          <w:szCs w:val="24"/>
        </w:rPr>
        <w:t>screens 28 different organ a</w:t>
      </w:r>
      <w:r w:rsidR="00B00E41">
        <w:rPr>
          <w:rFonts w:cs="Arial"/>
          <w:color w:val="000099"/>
          <w:sz w:val="24"/>
          <w:szCs w:val="24"/>
        </w:rPr>
        <w:t>nd glandular systems that allow</w:t>
      </w:r>
      <w:r w:rsidR="00EA2942" w:rsidRPr="00790767">
        <w:rPr>
          <w:rFonts w:cs="Arial"/>
          <w:color w:val="000099"/>
          <w:sz w:val="24"/>
          <w:szCs w:val="24"/>
        </w:rPr>
        <w:t xml:space="preserve"> people to see their overall physiological load</w:t>
      </w:r>
      <w:r w:rsidR="00D221EB" w:rsidRPr="00790767">
        <w:rPr>
          <w:rFonts w:cs="Arial"/>
          <w:color w:val="000099"/>
          <w:sz w:val="24"/>
          <w:szCs w:val="24"/>
        </w:rPr>
        <w:t xml:space="preserve"> and identify which organs are under stress</w:t>
      </w:r>
      <w:r w:rsidR="00EA2942" w:rsidRPr="00790767">
        <w:rPr>
          <w:rFonts w:cs="Arial"/>
          <w:color w:val="000099"/>
          <w:sz w:val="24"/>
          <w:szCs w:val="24"/>
        </w:rPr>
        <w:t xml:space="preserve">. </w:t>
      </w:r>
    </w:p>
    <w:p w14:paraId="28B6E8CF" w14:textId="77777777" w:rsidR="00790767" w:rsidRDefault="00790767" w:rsidP="00790767">
      <w:pPr>
        <w:pStyle w:val="NoSpacing"/>
        <w:tabs>
          <w:tab w:val="left" w:pos="180"/>
        </w:tabs>
        <w:ind w:left="180"/>
        <w:jc w:val="both"/>
        <w:rPr>
          <w:rFonts w:cs="Arial"/>
          <w:color w:val="000099"/>
          <w:sz w:val="24"/>
          <w:szCs w:val="24"/>
        </w:rPr>
      </w:pPr>
    </w:p>
    <w:p w14:paraId="0C0E0E51" w14:textId="77777777" w:rsidR="00790767" w:rsidRDefault="00790767" w:rsidP="00790767">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The questionnaire was calculat</w:t>
      </w:r>
      <w:r w:rsidR="00B00E41">
        <w:rPr>
          <w:rFonts w:cs="Arial"/>
          <w:color w:val="000099"/>
          <w:sz w:val="24"/>
          <w:szCs w:val="24"/>
        </w:rPr>
        <w:t>ed and weighted so that it has</w:t>
      </w:r>
      <w:r>
        <w:rPr>
          <w:rFonts w:cs="Arial"/>
          <w:color w:val="000099"/>
          <w:sz w:val="24"/>
          <w:szCs w:val="24"/>
        </w:rPr>
        <w:t xml:space="preserve"> good clinical relevance. The questionnaire was adjusted/polished based on the results of the lab tests done for different aspects of human physiology.</w:t>
      </w:r>
    </w:p>
    <w:p w14:paraId="1247E6FC" w14:textId="77777777" w:rsidR="00790767" w:rsidRDefault="00790767" w:rsidP="00790767">
      <w:pPr>
        <w:pStyle w:val="NoSpacing"/>
        <w:tabs>
          <w:tab w:val="left" w:pos="180"/>
        </w:tabs>
        <w:ind w:left="180"/>
        <w:jc w:val="both"/>
        <w:rPr>
          <w:rFonts w:cs="Arial"/>
          <w:color w:val="000099"/>
          <w:sz w:val="24"/>
          <w:szCs w:val="24"/>
        </w:rPr>
      </w:pPr>
    </w:p>
    <w:p w14:paraId="6B7515CE" w14:textId="77777777" w:rsidR="00EA2942" w:rsidRPr="00790767" w:rsidRDefault="00EA2942" w:rsidP="00790767">
      <w:pPr>
        <w:pStyle w:val="NoSpacing"/>
        <w:numPr>
          <w:ilvl w:val="0"/>
          <w:numId w:val="2"/>
        </w:numPr>
        <w:tabs>
          <w:tab w:val="left" w:pos="180"/>
        </w:tabs>
        <w:ind w:left="180" w:hanging="180"/>
        <w:jc w:val="both"/>
        <w:rPr>
          <w:rFonts w:cs="Arial"/>
          <w:color w:val="000099"/>
          <w:sz w:val="24"/>
          <w:szCs w:val="24"/>
        </w:rPr>
      </w:pPr>
      <w:r w:rsidRPr="00790767">
        <w:rPr>
          <w:rFonts w:cs="Arial"/>
          <w:color w:val="000099"/>
          <w:sz w:val="24"/>
          <w:szCs w:val="24"/>
        </w:rPr>
        <w:t xml:space="preserve">It allows clinicians to tailor their advice to their patients before they come for a check-up. The questionnaire can be sent out to the patients </w:t>
      </w:r>
      <w:r w:rsidR="00B00E41">
        <w:rPr>
          <w:rFonts w:cs="Arial"/>
          <w:color w:val="000099"/>
          <w:sz w:val="24"/>
          <w:szCs w:val="24"/>
        </w:rPr>
        <w:t>before</w:t>
      </w:r>
      <w:r w:rsidRPr="00790767">
        <w:rPr>
          <w:rFonts w:cs="Arial"/>
          <w:color w:val="000099"/>
          <w:sz w:val="24"/>
          <w:szCs w:val="24"/>
        </w:rPr>
        <w:t xml:space="preserve"> their clinic appointment.</w:t>
      </w:r>
    </w:p>
    <w:p w14:paraId="05D26BE3" w14:textId="77777777" w:rsidR="00FA2D5F" w:rsidRDefault="00FA2D5F" w:rsidP="00FA2D5F">
      <w:pPr>
        <w:pStyle w:val="NoSpacing"/>
        <w:tabs>
          <w:tab w:val="left" w:pos="180"/>
        </w:tabs>
        <w:ind w:left="180"/>
        <w:jc w:val="both"/>
        <w:rPr>
          <w:rFonts w:cs="Arial"/>
          <w:color w:val="000099"/>
          <w:sz w:val="24"/>
          <w:szCs w:val="24"/>
        </w:rPr>
      </w:pPr>
    </w:p>
    <w:p w14:paraId="7481943E" w14:textId="77777777" w:rsidR="00790767" w:rsidRDefault="0086359A" w:rsidP="00EA2942">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 xml:space="preserve">The idea of the questionnaire is to determine those categories with </w:t>
      </w:r>
      <w:r w:rsidR="00B00E41">
        <w:rPr>
          <w:rFonts w:cs="Arial"/>
          <w:color w:val="000099"/>
          <w:sz w:val="24"/>
          <w:szCs w:val="24"/>
        </w:rPr>
        <w:t xml:space="preserve">a </w:t>
      </w:r>
      <w:r>
        <w:rPr>
          <w:rFonts w:cs="Arial"/>
          <w:color w:val="000099"/>
          <w:sz w:val="24"/>
          <w:szCs w:val="24"/>
        </w:rPr>
        <w:t>high score so then people will know which laboratory test/s to do.</w:t>
      </w:r>
      <w:r w:rsidR="00790767">
        <w:rPr>
          <w:rFonts w:cs="Arial"/>
          <w:color w:val="000099"/>
          <w:sz w:val="24"/>
          <w:szCs w:val="24"/>
        </w:rPr>
        <w:t xml:space="preserve"> </w:t>
      </w:r>
    </w:p>
    <w:p w14:paraId="2A20F1E1" w14:textId="77777777" w:rsidR="00F250EC" w:rsidRDefault="00F250EC" w:rsidP="00F250EC">
      <w:pPr>
        <w:pStyle w:val="NoSpacing"/>
        <w:tabs>
          <w:tab w:val="left" w:pos="180"/>
        </w:tabs>
        <w:ind w:left="180"/>
        <w:jc w:val="both"/>
        <w:rPr>
          <w:rFonts w:cs="Arial"/>
          <w:color w:val="000099"/>
          <w:sz w:val="24"/>
          <w:szCs w:val="24"/>
        </w:rPr>
      </w:pPr>
    </w:p>
    <w:p w14:paraId="4CEC192F" w14:textId="77777777" w:rsidR="00D20E82" w:rsidRDefault="00D20E82" w:rsidP="00EA2942">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 xml:space="preserve">It takes 20-30 minutes to answer the questionnaire </w:t>
      </w:r>
      <w:r w:rsidR="00F250EC">
        <w:rPr>
          <w:rFonts w:cs="Arial"/>
          <w:color w:val="000099"/>
          <w:sz w:val="24"/>
          <w:szCs w:val="24"/>
        </w:rPr>
        <w:t>because it is comprehensive. It saves patients on consultation time.</w:t>
      </w:r>
      <w:r w:rsidR="002878FE">
        <w:rPr>
          <w:rFonts w:cs="Arial"/>
          <w:color w:val="000099"/>
          <w:sz w:val="24"/>
          <w:szCs w:val="24"/>
        </w:rPr>
        <w:t xml:space="preserve"> </w:t>
      </w:r>
    </w:p>
    <w:p w14:paraId="188EEEC0" w14:textId="77777777" w:rsidR="002878FE" w:rsidRDefault="002878FE" w:rsidP="002878FE">
      <w:pPr>
        <w:pStyle w:val="NoSpacing"/>
        <w:tabs>
          <w:tab w:val="left" w:pos="180"/>
        </w:tabs>
        <w:ind w:left="180"/>
        <w:jc w:val="both"/>
        <w:rPr>
          <w:rFonts w:cs="Arial"/>
          <w:color w:val="000099"/>
          <w:sz w:val="24"/>
          <w:szCs w:val="24"/>
        </w:rPr>
      </w:pPr>
    </w:p>
    <w:p w14:paraId="3E6A0AF3" w14:textId="77777777" w:rsidR="002878FE" w:rsidRDefault="002878FE" w:rsidP="00EA2942">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One way to get a sense of what the patients are looking for and how that matches up with what the clinician offers is to ask them to rate on a scale of 0 to 10, how the following factors may impact them to get better: financial stress, time stress, and energy stress.</w:t>
      </w:r>
    </w:p>
    <w:p w14:paraId="0532E5E5" w14:textId="77777777" w:rsidR="009B6B90" w:rsidRDefault="009B6B90" w:rsidP="009B6B90">
      <w:pPr>
        <w:pStyle w:val="NoSpacing"/>
        <w:tabs>
          <w:tab w:val="left" w:pos="180"/>
        </w:tabs>
        <w:ind w:left="180"/>
        <w:jc w:val="both"/>
        <w:rPr>
          <w:rFonts w:cs="Arial"/>
          <w:color w:val="000099"/>
          <w:sz w:val="24"/>
          <w:szCs w:val="24"/>
        </w:rPr>
      </w:pPr>
    </w:p>
    <w:p w14:paraId="0CAA3EF6" w14:textId="77777777" w:rsidR="009B6B90" w:rsidRDefault="009B6B90" w:rsidP="00EA2942">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The results of the appraisal questionnaire can significantly inform the practitioner’s clinical findings and advice i.e. factors related to nutrition and lifestyle that can address those physiological stresses.</w:t>
      </w:r>
    </w:p>
    <w:p w14:paraId="7A3E22C1" w14:textId="77777777" w:rsidR="00F250EC" w:rsidRDefault="00F250EC" w:rsidP="00F250EC">
      <w:pPr>
        <w:pStyle w:val="ListParagraph"/>
        <w:rPr>
          <w:rFonts w:cs="Arial"/>
          <w:color w:val="000099"/>
          <w:sz w:val="24"/>
          <w:szCs w:val="24"/>
        </w:rPr>
      </w:pPr>
    </w:p>
    <w:p w14:paraId="3CC83994" w14:textId="77777777" w:rsidR="0086359A" w:rsidRDefault="00F250EC" w:rsidP="0086359A">
      <w:pPr>
        <w:rPr>
          <w:rFonts w:cs="Arial"/>
          <w:color w:val="000099"/>
          <w:sz w:val="24"/>
          <w:szCs w:val="24"/>
        </w:rPr>
      </w:pPr>
      <w:r>
        <w:rPr>
          <w:noProof/>
        </w:rPr>
        <w:drawing>
          <wp:inline distT="0" distB="0" distL="0" distR="0" wp14:anchorId="06DC97FB" wp14:editId="57BF2B6F">
            <wp:extent cx="5732145" cy="2333625"/>
            <wp:effectExtent l="38100" t="38100" r="40005" b="476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2333625"/>
                    </a:xfrm>
                    <a:prstGeom prst="rect">
                      <a:avLst/>
                    </a:prstGeom>
                    <a:ln w="31750">
                      <a:solidFill>
                        <a:srgbClr val="0070C0"/>
                      </a:solidFill>
                    </a:ln>
                  </pic:spPr>
                </pic:pic>
              </a:graphicData>
            </a:graphic>
          </wp:inline>
        </w:drawing>
      </w:r>
    </w:p>
    <w:p w14:paraId="6855B928" w14:textId="77777777" w:rsidR="00E07DA1" w:rsidRDefault="006A6B93" w:rsidP="003B649C">
      <w:pPr>
        <w:shd w:val="clear" w:color="auto" w:fill="DEEAF6" w:themeFill="accent1" w:themeFillTint="33"/>
        <w:jc w:val="both"/>
        <w:rPr>
          <w:rFonts w:cs="Arial"/>
          <w:i/>
          <w:color w:val="000099"/>
          <w:sz w:val="24"/>
          <w:szCs w:val="24"/>
        </w:rPr>
      </w:pPr>
      <w:r w:rsidRPr="003B649C">
        <w:rPr>
          <w:rFonts w:cs="Arial"/>
          <w:i/>
          <w:color w:val="000099"/>
          <w:sz w:val="24"/>
          <w:szCs w:val="24"/>
        </w:rPr>
        <w:t xml:space="preserve">The figure above is a sample report based on the </w:t>
      </w:r>
      <w:r w:rsidR="003B5617">
        <w:rPr>
          <w:rFonts w:cs="Arial"/>
          <w:i/>
          <w:color w:val="000099"/>
          <w:sz w:val="24"/>
          <w:szCs w:val="24"/>
        </w:rPr>
        <w:t>Health Appraisal Q</w:t>
      </w:r>
      <w:r w:rsidRPr="003B649C">
        <w:rPr>
          <w:rFonts w:cs="Arial"/>
          <w:i/>
          <w:color w:val="000099"/>
          <w:sz w:val="24"/>
          <w:szCs w:val="24"/>
        </w:rPr>
        <w:t xml:space="preserve">uestionnaire that shows where the high stress is and what the total stress is. </w:t>
      </w:r>
    </w:p>
    <w:p w14:paraId="3BAD1DEE" w14:textId="60FC7A96" w:rsidR="006A6B93" w:rsidRPr="003B649C" w:rsidRDefault="006A6B93" w:rsidP="003B649C">
      <w:pPr>
        <w:shd w:val="clear" w:color="auto" w:fill="DEEAF6" w:themeFill="accent1" w:themeFillTint="33"/>
        <w:jc w:val="both"/>
        <w:rPr>
          <w:rFonts w:cs="Arial"/>
          <w:i/>
          <w:color w:val="000099"/>
          <w:sz w:val="24"/>
          <w:szCs w:val="24"/>
        </w:rPr>
      </w:pPr>
      <w:r w:rsidRPr="003B649C">
        <w:rPr>
          <w:rFonts w:cs="Arial"/>
          <w:i/>
          <w:color w:val="000099"/>
          <w:sz w:val="24"/>
          <w:szCs w:val="24"/>
        </w:rPr>
        <w:lastRenderedPageBreak/>
        <w:t>The red on the left side indicates that the gastrointestinal system including the liver and gallbladder are under</w:t>
      </w:r>
      <w:r w:rsidR="00B00E41">
        <w:rPr>
          <w:rFonts w:cs="Arial"/>
          <w:i/>
          <w:color w:val="000099"/>
          <w:sz w:val="24"/>
          <w:szCs w:val="24"/>
        </w:rPr>
        <w:t xml:space="preserve"> stress. Other findings include</w:t>
      </w:r>
      <w:r w:rsidRPr="003B649C">
        <w:rPr>
          <w:rFonts w:cs="Arial"/>
          <w:i/>
          <w:color w:val="000099"/>
          <w:sz w:val="24"/>
          <w:szCs w:val="24"/>
        </w:rPr>
        <w:t xml:space="preserve"> progesterone decline symptoms (not much of a concern for a woman in her 40s-50s but for a lady in her 20s-30s this could be indicative of nutritional defici</w:t>
      </w:r>
      <w:r w:rsidR="001A684D">
        <w:rPr>
          <w:rFonts w:cs="Arial"/>
          <w:i/>
          <w:color w:val="000099"/>
          <w:sz w:val="24"/>
          <w:szCs w:val="24"/>
        </w:rPr>
        <w:t xml:space="preserve">ency as a result of gut issues - </w:t>
      </w:r>
      <w:r w:rsidRPr="003B649C">
        <w:rPr>
          <w:rFonts w:cs="Arial"/>
          <w:i/>
          <w:color w:val="000099"/>
          <w:sz w:val="24"/>
          <w:szCs w:val="24"/>
        </w:rPr>
        <w:t>parasites or fungus).</w:t>
      </w:r>
    </w:p>
    <w:p w14:paraId="7B620A99" w14:textId="20962903" w:rsidR="006A6B93" w:rsidRPr="000C2AC7" w:rsidRDefault="006A6B93" w:rsidP="003B649C">
      <w:pPr>
        <w:shd w:val="clear" w:color="auto" w:fill="DEEAF6" w:themeFill="accent1" w:themeFillTint="33"/>
        <w:jc w:val="both"/>
        <w:rPr>
          <w:rFonts w:cs="Arial"/>
          <w:i/>
          <w:color w:val="000099"/>
          <w:sz w:val="24"/>
          <w:szCs w:val="24"/>
        </w:rPr>
      </w:pPr>
      <w:r w:rsidRPr="003B649C">
        <w:rPr>
          <w:rFonts w:cs="Arial"/>
          <w:i/>
          <w:color w:val="000099"/>
          <w:sz w:val="24"/>
          <w:szCs w:val="24"/>
        </w:rPr>
        <w:t xml:space="preserve">On the right side, the overall stress score </w:t>
      </w:r>
      <w:r w:rsidR="00E8241E" w:rsidRPr="003B649C">
        <w:rPr>
          <w:rFonts w:cs="Arial"/>
          <w:i/>
          <w:color w:val="000099"/>
          <w:sz w:val="24"/>
          <w:szCs w:val="24"/>
        </w:rPr>
        <w:t xml:space="preserve">indicating a high physiological load </w:t>
      </w:r>
      <w:r w:rsidRPr="003B649C">
        <w:rPr>
          <w:rFonts w:cs="Arial"/>
          <w:i/>
          <w:color w:val="000099"/>
          <w:sz w:val="24"/>
          <w:szCs w:val="24"/>
        </w:rPr>
        <w:t>is shown at the top and the bar</w:t>
      </w:r>
      <w:r w:rsidR="000C2AC7" w:rsidRPr="003B649C">
        <w:rPr>
          <w:rFonts w:cs="Arial"/>
          <w:i/>
          <w:color w:val="000099"/>
          <w:sz w:val="24"/>
          <w:szCs w:val="24"/>
        </w:rPr>
        <w:t xml:space="preserve">s below it </w:t>
      </w:r>
      <w:proofErr w:type="gramStart"/>
      <w:r w:rsidR="000C2AC7" w:rsidRPr="003B649C">
        <w:rPr>
          <w:rFonts w:cs="Arial"/>
          <w:i/>
          <w:color w:val="000099"/>
          <w:sz w:val="24"/>
          <w:szCs w:val="24"/>
        </w:rPr>
        <w:t>tell</w:t>
      </w:r>
      <w:proofErr w:type="gramEnd"/>
      <w:r w:rsidR="000C2AC7" w:rsidRPr="003B649C">
        <w:rPr>
          <w:rFonts w:cs="Arial"/>
          <w:i/>
          <w:color w:val="000099"/>
          <w:sz w:val="24"/>
          <w:szCs w:val="24"/>
        </w:rPr>
        <w:t xml:space="preserve"> which different systems all that stresses are coming from. </w:t>
      </w:r>
      <w:r w:rsidR="00E8241E" w:rsidRPr="003B649C">
        <w:rPr>
          <w:rFonts w:cs="Arial"/>
          <w:i/>
          <w:color w:val="000099"/>
          <w:sz w:val="24"/>
          <w:szCs w:val="24"/>
        </w:rPr>
        <w:t xml:space="preserve">This system </w:t>
      </w:r>
      <w:r w:rsidR="00E07DA1">
        <w:rPr>
          <w:rFonts w:cs="Arial"/>
          <w:i/>
          <w:color w:val="000099"/>
          <w:sz w:val="24"/>
          <w:szCs w:val="24"/>
        </w:rPr>
        <w:t>is available at</w:t>
      </w:r>
      <w:r w:rsidR="00E8241E" w:rsidRPr="003B649C">
        <w:rPr>
          <w:rFonts w:cs="Arial"/>
          <w:i/>
          <w:color w:val="000099"/>
          <w:sz w:val="24"/>
          <w:szCs w:val="24"/>
        </w:rPr>
        <w:t xml:space="preserve"> </w:t>
      </w:r>
      <w:r w:rsidR="00E07DA1" w:rsidRPr="00E07DA1">
        <w:rPr>
          <w:rFonts w:cs="Arial"/>
          <w:i/>
          <w:color w:val="000099"/>
          <w:sz w:val="24"/>
          <w:szCs w:val="24"/>
          <w:u w:val="single"/>
        </w:rPr>
        <w:t>www.mattwallden.com</w:t>
      </w:r>
      <w:r w:rsidR="00E8241E" w:rsidRPr="003B649C">
        <w:rPr>
          <w:rFonts w:cs="Arial"/>
          <w:i/>
          <w:color w:val="000099"/>
          <w:sz w:val="24"/>
          <w:szCs w:val="24"/>
        </w:rPr>
        <w:t xml:space="preserve"> for </w:t>
      </w:r>
      <w:r w:rsidR="00E8241E" w:rsidRPr="003B649C">
        <w:rPr>
          <w:rFonts w:ascii="Calibri" w:hAnsi="Calibri" w:cs="Calibri"/>
          <w:i/>
          <w:color w:val="00007D"/>
          <w:sz w:val="24"/>
          <w:szCs w:val="24"/>
        </w:rPr>
        <w:t xml:space="preserve">£8.99. Rather than paying </w:t>
      </w:r>
      <w:r w:rsidR="00E07DA1">
        <w:rPr>
          <w:rFonts w:ascii="Calibri" w:hAnsi="Calibri" w:cs="Calibri"/>
          <w:i/>
          <w:color w:val="00007D"/>
          <w:sz w:val="24"/>
          <w:szCs w:val="24"/>
        </w:rPr>
        <w:t>the</w:t>
      </w:r>
      <w:r w:rsidR="00E8241E" w:rsidRPr="003B649C">
        <w:rPr>
          <w:rFonts w:ascii="Calibri" w:hAnsi="Calibri" w:cs="Calibri"/>
          <w:i/>
          <w:color w:val="00007D"/>
          <w:sz w:val="24"/>
          <w:szCs w:val="24"/>
        </w:rPr>
        <w:t xml:space="preserve"> </w:t>
      </w:r>
      <w:r w:rsidR="001A684D">
        <w:rPr>
          <w:rFonts w:ascii="Calibri" w:hAnsi="Calibri" w:cs="Calibri"/>
          <w:i/>
          <w:color w:val="00007D"/>
          <w:sz w:val="24"/>
          <w:szCs w:val="24"/>
        </w:rPr>
        <w:t xml:space="preserve">clinician’s </w:t>
      </w:r>
      <w:r w:rsidR="00E8241E" w:rsidRPr="003B649C">
        <w:rPr>
          <w:rFonts w:ascii="Calibri" w:hAnsi="Calibri" w:cs="Calibri"/>
          <w:i/>
          <w:color w:val="00007D"/>
          <w:sz w:val="24"/>
          <w:szCs w:val="24"/>
        </w:rPr>
        <w:t xml:space="preserve">hourly rates, patients can opt to </w:t>
      </w:r>
      <w:r w:rsidR="00E07DA1">
        <w:rPr>
          <w:rFonts w:ascii="Calibri" w:hAnsi="Calibri" w:cs="Calibri"/>
          <w:i/>
          <w:color w:val="00007D"/>
          <w:sz w:val="24"/>
          <w:szCs w:val="24"/>
        </w:rPr>
        <w:t>access it online</w:t>
      </w:r>
      <w:r w:rsidR="00E8241E" w:rsidRPr="003B649C">
        <w:rPr>
          <w:rFonts w:ascii="Calibri" w:hAnsi="Calibri" w:cs="Calibri"/>
          <w:i/>
          <w:color w:val="00007D"/>
          <w:sz w:val="24"/>
          <w:szCs w:val="24"/>
        </w:rPr>
        <w:t xml:space="preserve"> and they get the results back</w:t>
      </w:r>
      <w:r w:rsidR="00E07DA1">
        <w:rPr>
          <w:rFonts w:ascii="Calibri" w:hAnsi="Calibri" w:cs="Calibri"/>
          <w:i/>
          <w:color w:val="00007D"/>
          <w:sz w:val="24"/>
          <w:szCs w:val="24"/>
        </w:rPr>
        <w:t xml:space="preserve"> after filling in the questionnaire</w:t>
      </w:r>
      <w:r w:rsidR="00E8241E" w:rsidRPr="003B649C">
        <w:rPr>
          <w:rFonts w:ascii="Calibri" w:hAnsi="Calibri" w:cs="Calibri"/>
          <w:i/>
          <w:color w:val="00007D"/>
          <w:sz w:val="24"/>
          <w:szCs w:val="24"/>
        </w:rPr>
        <w:t>. They can either take the results to their osteopath or chiropractor for further advice.</w:t>
      </w:r>
      <w:r w:rsidR="00E8241E">
        <w:rPr>
          <w:rFonts w:ascii="Calibri" w:hAnsi="Calibri" w:cs="Calibri"/>
          <w:color w:val="00007D"/>
          <w:sz w:val="24"/>
          <w:szCs w:val="24"/>
        </w:rPr>
        <w:t xml:space="preserve"> </w:t>
      </w:r>
    </w:p>
    <w:p w14:paraId="7B3D994C" w14:textId="77777777" w:rsidR="008471EB" w:rsidRDefault="008471EB" w:rsidP="0067109A">
      <w:pPr>
        <w:pStyle w:val="NoSpacing"/>
        <w:tabs>
          <w:tab w:val="left" w:pos="180"/>
        </w:tabs>
        <w:ind w:left="180" w:hanging="180"/>
        <w:jc w:val="both"/>
        <w:rPr>
          <w:rFonts w:cs="Arial"/>
          <w:b/>
          <w:color w:val="000099"/>
          <w:sz w:val="28"/>
          <w:szCs w:val="24"/>
        </w:rPr>
      </w:pPr>
    </w:p>
    <w:p w14:paraId="052EF36C" w14:textId="77777777" w:rsidR="0067109A" w:rsidRPr="005028B2" w:rsidRDefault="0067109A" w:rsidP="0067109A">
      <w:pPr>
        <w:pStyle w:val="NoSpacing"/>
        <w:tabs>
          <w:tab w:val="left" w:pos="180"/>
        </w:tabs>
        <w:ind w:left="180" w:hanging="180"/>
        <w:jc w:val="both"/>
        <w:rPr>
          <w:rFonts w:cs="Arial"/>
          <w:b/>
          <w:color w:val="000099"/>
          <w:sz w:val="28"/>
          <w:szCs w:val="24"/>
        </w:rPr>
      </w:pPr>
      <w:r>
        <w:rPr>
          <w:rFonts w:cs="Arial"/>
          <w:b/>
          <w:color w:val="000099"/>
          <w:sz w:val="28"/>
          <w:szCs w:val="24"/>
        </w:rPr>
        <w:t>Nutrition, diet, and gut</w:t>
      </w:r>
    </w:p>
    <w:p w14:paraId="753D1E9E" w14:textId="77777777" w:rsidR="0067109A" w:rsidRPr="005028B2" w:rsidRDefault="0067109A" w:rsidP="0067109A">
      <w:pPr>
        <w:pStyle w:val="NoSpacing"/>
        <w:tabs>
          <w:tab w:val="left" w:pos="180"/>
        </w:tabs>
        <w:ind w:left="180"/>
        <w:jc w:val="both"/>
        <w:rPr>
          <w:rFonts w:cs="Arial"/>
          <w:color w:val="000099"/>
          <w:sz w:val="24"/>
          <w:szCs w:val="24"/>
        </w:rPr>
      </w:pPr>
    </w:p>
    <w:p w14:paraId="44CC8FEE" w14:textId="3BB016F5" w:rsidR="0067109A" w:rsidRDefault="0067109A" w:rsidP="0067109A">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One of the key ways to decrease physiological load is to work with nutrition.</w:t>
      </w:r>
    </w:p>
    <w:p w14:paraId="76BA731A" w14:textId="77777777" w:rsidR="0067109A" w:rsidRPr="008E3030" w:rsidRDefault="0067109A" w:rsidP="0067109A">
      <w:pPr>
        <w:pStyle w:val="NoSpacing"/>
        <w:tabs>
          <w:tab w:val="left" w:pos="180"/>
        </w:tabs>
        <w:ind w:left="180"/>
        <w:jc w:val="both"/>
        <w:rPr>
          <w:rFonts w:cs="Arial"/>
          <w:color w:val="000099"/>
          <w:sz w:val="24"/>
          <w:szCs w:val="24"/>
        </w:rPr>
      </w:pPr>
    </w:p>
    <w:p w14:paraId="69DE9DE2" w14:textId="77777777" w:rsidR="0067109A" w:rsidRPr="00EA12A5" w:rsidRDefault="0067109A" w:rsidP="0067109A">
      <w:pPr>
        <w:pStyle w:val="NoSpacing"/>
        <w:numPr>
          <w:ilvl w:val="0"/>
          <w:numId w:val="2"/>
        </w:numPr>
        <w:tabs>
          <w:tab w:val="left" w:pos="180"/>
        </w:tabs>
        <w:ind w:left="180" w:hanging="180"/>
        <w:jc w:val="both"/>
        <w:rPr>
          <w:rFonts w:cs="Arial"/>
          <w:color w:val="000099"/>
          <w:sz w:val="24"/>
          <w:szCs w:val="24"/>
        </w:rPr>
      </w:pPr>
      <w:r>
        <w:rPr>
          <w:noProof/>
          <w:color w:val="000099"/>
          <w:sz w:val="24"/>
          <w:szCs w:val="24"/>
          <w:lang w:val="en-US"/>
        </w:rPr>
        <w:t>With literature and marketing, the emphasis has been around taking energy-based drinks and energy bars and not necessarily on the nutrition to repair and replace damaged tissues. This is why poor nutrition is very co</w:t>
      </w:r>
      <w:r w:rsidR="00B00E41">
        <w:rPr>
          <w:noProof/>
          <w:color w:val="000099"/>
          <w:sz w:val="24"/>
          <w:szCs w:val="24"/>
          <w:lang w:val="en-US"/>
        </w:rPr>
        <w:t>mmon in high-</w:t>
      </w:r>
      <w:r>
        <w:rPr>
          <w:noProof/>
          <w:color w:val="000099"/>
          <w:sz w:val="24"/>
          <w:szCs w:val="24"/>
          <w:lang w:val="en-US"/>
        </w:rPr>
        <w:t>performance sports.</w:t>
      </w:r>
    </w:p>
    <w:p w14:paraId="1C5BE79B" w14:textId="77777777" w:rsidR="0067109A" w:rsidRPr="00EA12A5" w:rsidRDefault="0067109A" w:rsidP="0067109A">
      <w:pPr>
        <w:pStyle w:val="NoSpacing"/>
        <w:tabs>
          <w:tab w:val="left" w:pos="180"/>
        </w:tabs>
        <w:ind w:left="180"/>
        <w:jc w:val="both"/>
        <w:rPr>
          <w:rFonts w:cs="Arial"/>
          <w:color w:val="000099"/>
          <w:sz w:val="24"/>
          <w:szCs w:val="24"/>
        </w:rPr>
      </w:pPr>
    </w:p>
    <w:p w14:paraId="0CD0EC7E" w14:textId="77777777" w:rsidR="0067109A" w:rsidRPr="001D1830" w:rsidRDefault="00B00E41" w:rsidP="0067109A">
      <w:pPr>
        <w:pStyle w:val="NoSpacing"/>
        <w:numPr>
          <w:ilvl w:val="0"/>
          <w:numId w:val="2"/>
        </w:numPr>
        <w:tabs>
          <w:tab w:val="left" w:pos="180"/>
        </w:tabs>
        <w:ind w:left="180" w:hanging="180"/>
        <w:jc w:val="both"/>
        <w:rPr>
          <w:rFonts w:cs="Arial"/>
          <w:color w:val="000099"/>
          <w:sz w:val="24"/>
          <w:szCs w:val="24"/>
        </w:rPr>
      </w:pPr>
      <w:r>
        <w:rPr>
          <w:noProof/>
          <w:color w:val="000099"/>
          <w:sz w:val="24"/>
          <w:szCs w:val="24"/>
          <w:lang w:val="en-US"/>
        </w:rPr>
        <w:t>At all levels of high-</w:t>
      </w:r>
      <w:r w:rsidR="0067109A">
        <w:rPr>
          <w:noProof/>
          <w:color w:val="000099"/>
          <w:sz w:val="24"/>
          <w:szCs w:val="24"/>
          <w:lang w:val="en-US"/>
        </w:rPr>
        <w:t>perfor</w:t>
      </w:r>
      <w:r>
        <w:rPr>
          <w:noProof/>
          <w:color w:val="000099"/>
          <w:sz w:val="24"/>
          <w:szCs w:val="24"/>
          <w:lang w:val="en-US"/>
        </w:rPr>
        <w:t>mance sports, there was an over-</w:t>
      </w:r>
      <w:r w:rsidR="0067109A">
        <w:rPr>
          <w:noProof/>
          <w:color w:val="000099"/>
          <w:sz w:val="24"/>
          <w:szCs w:val="24"/>
          <w:lang w:val="en-US"/>
        </w:rPr>
        <w:t>focus on the notion that food is an energy source (i.e. high-carb, sugar-loaded, no greens, less meat) and less focus on repair and overall health.</w:t>
      </w:r>
    </w:p>
    <w:p w14:paraId="460D66AE" w14:textId="77777777" w:rsidR="0067109A" w:rsidRDefault="0067109A" w:rsidP="0067109A">
      <w:pPr>
        <w:pStyle w:val="NoSpacing"/>
        <w:tabs>
          <w:tab w:val="left" w:pos="180"/>
        </w:tabs>
        <w:ind w:left="180"/>
        <w:jc w:val="both"/>
        <w:rPr>
          <w:rFonts w:cs="Arial"/>
          <w:color w:val="000099"/>
          <w:sz w:val="24"/>
          <w:szCs w:val="24"/>
        </w:rPr>
      </w:pPr>
    </w:p>
    <w:p w14:paraId="0B28F0F0" w14:textId="77777777" w:rsidR="0067109A" w:rsidRDefault="0067109A" w:rsidP="0067109A">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Wrong diet plus training, especially among endurance athletes, can create significant stress to their hormonal and digestive systems. This takes them into fight-flight state meaning they are not in a rest and digest state. The food tend</w:t>
      </w:r>
      <w:r w:rsidR="00B00E41">
        <w:rPr>
          <w:rFonts w:cs="Arial"/>
          <w:color w:val="000099"/>
          <w:sz w:val="24"/>
          <w:szCs w:val="24"/>
        </w:rPr>
        <w:t>s</w:t>
      </w:r>
      <w:r>
        <w:rPr>
          <w:rFonts w:cs="Arial"/>
          <w:color w:val="000099"/>
          <w:sz w:val="24"/>
          <w:szCs w:val="24"/>
        </w:rPr>
        <w:t xml:space="preserve"> to ferment in their gut which causes the increased likelihood of parasite/yeast overgrowth.</w:t>
      </w:r>
    </w:p>
    <w:p w14:paraId="3CAFE4DB" w14:textId="77777777" w:rsidR="0067109A" w:rsidRDefault="0067109A" w:rsidP="0067109A">
      <w:pPr>
        <w:pStyle w:val="NoSpacing"/>
        <w:tabs>
          <w:tab w:val="left" w:pos="180"/>
        </w:tabs>
        <w:ind w:left="180"/>
        <w:jc w:val="both"/>
        <w:rPr>
          <w:rFonts w:cs="Arial"/>
          <w:color w:val="000099"/>
          <w:sz w:val="24"/>
          <w:szCs w:val="24"/>
        </w:rPr>
      </w:pPr>
    </w:p>
    <w:p w14:paraId="42EB6BD7" w14:textId="77777777" w:rsidR="0067109A" w:rsidRDefault="0067109A" w:rsidP="0067109A">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When people’s digestion is impacted their ability to get nutrition on board is compromised.</w:t>
      </w:r>
    </w:p>
    <w:p w14:paraId="5C94FF7B" w14:textId="77777777" w:rsidR="0067109A" w:rsidRDefault="0067109A" w:rsidP="0067109A">
      <w:pPr>
        <w:pStyle w:val="NoSpacing"/>
        <w:tabs>
          <w:tab w:val="left" w:pos="180"/>
        </w:tabs>
        <w:ind w:left="180"/>
        <w:jc w:val="both"/>
        <w:rPr>
          <w:rFonts w:cs="Arial"/>
          <w:color w:val="000099"/>
          <w:sz w:val="24"/>
          <w:szCs w:val="24"/>
        </w:rPr>
      </w:pPr>
    </w:p>
    <w:p w14:paraId="5B19EC7F" w14:textId="536442B2" w:rsidR="0067109A" w:rsidRDefault="0067109A" w:rsidP="0067109A">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Eighty per</w:t>
      </w:r>
      <w:r w:rsidR="00B00E41">
        <w:rPr>
          <w:rFonts w:cs="Arial"/>
          <w:color w:val="000099"/>
          <w:sz w:val="24"/>
          <w:szCs w:val="24"/>
        </w:rPr>
        <w:t xml:space="preserve"> </w:t>
      </w:r>
      <w:r>
        <w:rPr>
          <w:rFonts w:cs="Arial"/>
          <w:color w:val="000099"/>
          <w:sz w:val="24"/>
          <w:szCs w:val="24"/>
        </w:rPr>
        <w:t>cent of the immune system lines the digestive trac</w:t>
      </w:r>
      <w:r w:rsidR="000405A4">
        <w:rPr>
          <w:rFonts w:cs="Arial"/>
          <w:color w:val="000099"/>
          <w:sz w:val="24"/>
          <w:szCs w:val="24"/>
        </w:rPr>
        <w:t>t</w:t>
      </w:r>
      <w:r>
        <w:rPr>
          <w:rFonts w:cs="Arial"/>
          <w:color w:val="000099"/>
          <w:sz w:val="24"/>
          <w:szCs w:val="24"/>
        </w:rPr>
        <w:t xml:space="preserve">s. Other organisms enter into the gut, the latter makes them a part of the person’s system. This is why a strong immune presence is crucial. </w:t>
      </w:r>
    </w:p>
    <w:p w14:paraId="0C92A3AC" w14:textId="77777777" w:rsidR="0067109A" w:rsidRDefault="0067109A" w:rsidP="0067109A">
      <w:pPr>
        <w:pStyle w:val="NoSpacing"/>
        <w:tabs>
          <w:tab w:val="left" w:pos="180"/>
        </w:tabs>
        <w:ind w:left="180"/>
        <w:jc w:val="both"/>
        <w:rPr>
          <w:rFonts w:cs="Arial"/>
          <w:color w:val="000099"/>
          <w:sz w:val="24"/>
          <w:szCs w:val="24"/>
        </w:rPr>
      </w:pPr>
    </w:p>
    <w:p w14:paraId="709DC7A9" w14:textId="77777777" w:rsidR="0067109A" w:rsidRDefault="0067109A" w:rsidP="0067109A">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The immune system will get sensitised or overburdened with foods that are taken repetitively. The gut will create resistance such that when people take allergy test or immune sensitivity test, they are most likely intolerant to those food/s that they eat repetitively.</w:t>
      </w:r>
    </w:p>
    <w:p w14:paraId="700197DA" w14:textId="77777777" w:rsidR="00D27614" w:rsidRDefault="00D27614" w:rsidP="00D27614">
      <w:pPr>
        <w:pStyle w:val="NoSpacing"/>
        <w:tabs>
          <w:tab w:val="left" w:pos="180"/>
        </w:tabs>
        <w:ind w:left="180"/>
        <w:jc w:val="both"/>
        <w:rPr>
          <w:rFonts w:cs="Arial"/>
          <w:color w:val="000099"/>
          <w:sz w:val="24"/>
          <w:szCs w:val="24"/>
        </w:rPr>
      </w:pPr>
    </w:p>
    <w:p w14:paraId="082B70F9" w14:textId="5E325DA3" w:rsidR="00D27614" w:rsidRDefault="00D27614" w:rsidP="0067109A">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 xml:space="preserve">When the digestive system is under stress, it typically impacts on the abdominal wall function i.e. the tonic fibres in the abdominal wall can be inhibited by </w:t>
      </w:r>
      <w:proofErr w:type="spellStart"/>
      <w:r>
        <w:rPr>
          <w:rFonts w:cs="Arial"/>
          <w:color w:val="000099"/>
          <w:sz w:val="24"/>
          <w:szCs w:val="24"/>
        </w:rPr>
        <w:t>viscerosomatic</w:t>
      </w:r>
      <w:proofErr w:type="spellEnd"/>
      <w:r>
        <w:rPr>
          <w:rFonts w:cs="Arial"/>
          <w:color w:val="000099"/>
          <w:sz w:val="24"/>
          <w:szCs w:val="24"/>
        </w:rPr>
        <w:t xml:space="preserve"> reflexes. This is part of what drives bloating in irritable bowel syndrome or premenstrual syndrome.</w:t>
      </w:r>
    </w:p>
    <w:p w14:paraId="0599ADCB" w14:textId="77777777" w:rsidR="0067109A" w:rsidRDefault="0067109A" w:rsidP="0067109A">
      <w:pPr>
        <w:rPr>
          <w:rFonts w:cs="Arial"/>
          <w:b/>
          <w:i/>
          <w:color w:val="000099"/>
          <w:sz w:val="24"/>
          <w:szCs w:val="24"/>
          <w:u w:val="single"/>
        </w:rPr>
      </w:pPr>
    </w:p>
    <w:p w14:paraId="73ACF419" w14:textId="77777777" w:rsidR="0067109A" w:rsidRPr="0086359A" w:rsidRDefault="0067109A" w:rsidP="0067109A">
      <w:pPr>
        <w:rPr>
          <w:rFonts w:cs="Arial"/>
          <w:b/>
          <w:i/>
          <w:color w:val="000099"/>
          <w:sz w:val="24"/>
          <w:szCs w:val="24"/>
          <w:u w:val="single"/>
        </w:rPr>
      </w:pPr>
      <w:r>
        <w:rPr>
          <w:rFonts w:cs="Arial"/>
          <w:b/>
          <w:i/>
          <w:color w:val="000099"/>
          <w:sz w:val="24"/>
          <w:szCs w:val="24"/>
          <w:u w:val="single"/>
        </w:rPr>
        <w:lastRenderedPageBreak/>
        <w:t>Parasites in the gut</w:t>
      </w:r>
    </w:p>
    <w:p w14:paraId="4D1D5B7E" w14:textId="2CF1A743" w:rsidR="0067109A" w:rsidRDefault="0067109A" w:rsidP="0067109A">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Laboratories test stools for the 3-4 main parasites that people tend to get and not for the hundred other parasites that are subclinical</w:t>
      </w:r>
      <w:r w:rsidR="000405A4">
        <w:rPr>
          <w:rFonts w:cs="Arial"/>
          <w:color w:val="000099"/>
          <w:sz w:val="24"/>
          <w:szCs w:val="24"/>
        </w:rPr>
        <w:t xml:space="preserve">, but when </w:t>
      </w:r>
      <w:r>
        <w:rPr>
          <w:rFonts w:cs="Arial"/>
          <w:color w:val="000099"/>
          <w:sz w:val="24"/>
          <w:szCs w:val="24"/>
        </w:rPr>
        <w:t>combined can cause a problem.</w:t>
      </w:r>
    </w:p>
    <w:p w14:paraId="7A4BC6B7" w14:textId="77777777" w:rsidR="0067109A" w:rsidRDefault="0067109A" w:rsidP="0067109A">
      <w:pPr>
        <w:pStyle w:val="NoSpacing"/>
        <w:tabs>
          <w:tab w:val="left" w:pos="180"/>
        </w:tabs>
        <w:ind w:left="180"/>
        <w:jc w:val="both"/>
        <w:rPr>
          <w:rFonts w:cs="Arial"/>
          <w:color w:val="000099"/>
          <w:sz w:val="24"/>
          <w:szCs w:val="24"/>
        </w:rPr>
      </w:pPr>
    </w:p>
    <w:p w14:paraId="4813416F" w14:textId="77777777" w:rsidR="0067109A" w:rsidRDefault="0067109A" w:rsidP="0067109A">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There are types of parasites that respond to antibiotics. Holistic dentists are allowed to prescribe antibiotics based on the laboratory test result.</w:t>
      </w:r>
    </w:p>
    <w:p w14:paraId="25C208FB" w14:textId="77777777" w:rsidR="0067109A" w:rsidRDefault="0067109A" w:rsidP="0067109A">
      <w:pPr>
        <w:pStyle w:val="NoSpacing"/>
        <w:tabs>
          <w:tab w:val="left" w:pos="180"/>
        </w:tabs>
        <w:ind w:left="180"/>
        <w:jc w:val="both"/>
        <w:rPr>
          <w:rFonts w:cs="Arial"/>
          <w:color w:val="000099"/>
          <w:sz w:val="24"/>
          <w:szCs w:val="24"/>
        </w:rPr>
      </w:pPr>
    </w:p>
    <w:p w14:paraId="1FDF4DDE" w14:textId="21CDFA33" w:rsidR="0067109A" w:rsidRDefault="000405A4" w:rsidP="0067109A">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B</w:t>
      </w:r>
      <w:r w:rsidR="0067109A" w:rsidRPr="00ED2655">
        <w:rPr>
          <w:rFonts w:cs="Arial"/>
          <w:color w:val="000099"/>
          <w:sz w:val="24"/>
          <w:szCs w:val="24"/>
        </w:rPr>
        <w:t>lack walnut tinctur</w:t>
      </w:r>
      <w:r w:rsidR="0067109A">
        <w:rPr>
          <w:rFonts w:cs="Arial"/>
          <w:color w:val="000099"/>
          <w:sz w:val="24"/>
          <w:szCs w:val="24"/>
        </w:rPr>
        <w:t>e is potent at killing different types of gut parasites.</w:t>
      </w:r>
    </w:p>
    <w:p w14:paraId="54BAF877" w14:textId="77777777" w:rsidR="0067109A" w:rsidRDefault="0067109A" w:rsidP="0067109A">
      <w:pPr>
        <w:pStyle w:val="NoSpacing"/>
        <w:tabs>
          <w:tab w:val="left" w:pos="180"/>
        </w:tabs>
        <w:ind w:left="180"/>
        <w:jc w:val="both"/>
        <w:rPr>
          <w:rFonts w:cs="Arial"/>
          <w:color w:val="000099"/>
          <w:sz w:val="24"/>
          <w:szCs w:val="24"/>
        </w:rPr>
      </w:pPr>
    </w:p>
    <w:p w14:paraId="23DADDA0" w14:textId="77777777" w:rsidR="0067109A" w:rsidRPr="00ED2655" w:rsidRDefault="0067109A" w:rsidP="0067109A">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 xml:space="preserve">There are </w:t>
      </w:r>
      <w:r w:rsidR="00B00E41">
        <w:rPr>
          <w:rFonts w:cs="Arial"/>
          <w:color w:val="000099"/>
          <w:sz w:val="24"/>
          <w:szCs w:val="24"/>
        </w:rPr>
        <w:t xml:space="preserve">effective </w:t>
      </w:r>
      <w:r>
        <w:rPr>
          <w:rFonts w:cs="Arial"/>
          <w:color w:val="000099"/>
          <w:sz w:val="24"/>
          <w:szCs w:val="24"/>
        </w:rPr>
        <w:t xml:space="preserve">natural substances (may not be as effective as antibiotics) in killing gut parasites with 60-70% potency such as ginger, garlic, Berberine, Pau D-Arco tea. Combining them is quite an effective approach. </w:t>
      </w:r>
    </w:p>
    <w:p w14:paraId="1E750849" w14:textId="77777777" w:rsidR="0086359A" w:rsidRDefault="0086359A" w:rsidP="00EA2942">
      <w:pPr>
        <w:pStyle w:val="NoSpacing"/>
        <w:tabs>
          <w:tab w:val="left" w:pos="180"/>
        </w:tabs>
        <w:ind w:left="180" w:hanging="180"/>
        <w:jc w:val="both"/>
        <w:rPr>
          <w:rFonts w:cs="Arial"/>
          <w:b/>
          <w:color w:val="000099"/>
          <w:sz w:val="28"/>
          <w:szCs w:val="24"/>
        </w:rPr>
      </w:pPr>
    </w:p>
    <w:p w14:paraId="0ACBA51A" w14:textId="77777777" w:rsidR="00EA2942" w:rsidRPr="005028B2" w:rsidRDefault="00D20E82" w:rsidP="00EA2942">
      <w:pPr>
        <w:pStyle w:val="NoSpacing"/>
        <w:tabs>
          <w:tab w:val="left" w:pos="180"/>
        </w:tabs>
        <w:ind w:left="180" w:hanging="180"/>
        <w:jc w:val="both"/>
        <w:rPr>
          <w:rFonts w:cs="Arial"/>
          <w:b/>
          <w:color w:val="000099"/>
          <w:sz w:val="28"/>
          <w:szCs w:val="24"/>
        </w:rPr>
      </w:pPr>
      <w:r>
        <w:rPr>
          <w:rFonts w:cs="Arial"/>
          <w:b/>
          <w:color w:val="000099"/>
          <w:sz w:val="28"/>
          <w:szCs w:val="24"/>
        </w:rPr>
        <w:t>Other relevant notes</w:t>
      </w:r>
    </w:p>
    <w:p w14:paraId="41897BFC" w14:textId="77777777" w:rsidR="00EA2942" w:rsidRPr="005028B2" w:rsidRDefault="00EA2942" w:rsidP="00EA2942">
      <w:pPr>
        <w:pStyle w:val="NoSpacing"/>
        <w:tabs>
          <w:tab w:val="left" w:pos="180"/>
        </w:tabs>
        <w:ind w:left="180"/>
        <w:jc w:val="both"/>
        <w:rPr>
          <w:rFonts w:cs="Arial"/>
          <w:color w:val="000099"/>
          <w:sz w:val="24"/>
          <w:szCs w:val="24"/>
        </w:rPr>
      </w:pPr>
    </w:p>
    <w:p w14:paraId="52664C76" w14:textId="4C939892" w:rsidR="00EA2942" w:rsidRDefault="00EA2942" w:rsidP="00EA2942">
      <w:pPr>
        <w:pStyle w:val="NoSpacing"/>
        <w:numPr>
          <w:ilvl w:val="0"/>
          <w:numId w:val="2"/>
        </w:numPr>
        <w:tabs>
          <w:tab w:val="left" w:pos="180"/>
        </w:tabs>
        <w:ind w:left="180" w:hanging="180"/>
        <w:jc w:val="both"/>
        <w:rPr>
          <w:rFonts w:cs="Arial"/>
          <w:color w:val="000099"/>
          <w:sz w:val="24"/>
          <w:szCs w:val="24"/>
        </w:rPr>
      </w:pPr>
      <w:r>
        <w:rPr>
          <w:rFonts w:cs="Arial"/>
          <w:color w:val="000099"/>
          <w:sz w:val="24"/>
          <w:szCs w:val="24"/>
        </w:rPr>
        <w:t xml:space="preserve">Jeffrey Bland, </w:t>
      </w:r>
      <w:r w:rsidR="00B00E41">
        <w:rPr>
          <w:rFonts w:cs="Arial"/>
          <w:color w:val="000099"/>
          <w:sz w:val="24"/>
          <w:szCs w:val="24"/>
        </w:rPr>
        <w:t xml:space="preserve">the </w:t>
      </w:r>
      <w:r>
        <w:rPr>
          <w:rFonts w:cs="Arial"/>
          <w:color w:val="000099"/>
          <w:sz w:val="24"/>
          <w:szCs w:val="24"/>
        </w:rPr>
        <w:t xml:space="preserve">forefather of functional medicine, emphasised that medicine is excellent at dealing with </w:t>
      </w:r>
      <w:r w:rsidR="00B00E41">
        <w:rPr>
          <w:rFonts w:cs="Arial"/>
          <w:color w:val="000099"/>
          <w:sz w:val="24"/>
          <w:szCs w:val="24"/>
        </w:rPr>
        <w:t xml:space="preserve">a </w:t>
      </w:r>
      <w:r>
        <w:rPr>
          <w:rFonts w:cs="Arial"/>
          <w:color w:val="000099"/>
          <w:sz w:val="24"/>
          <w:szCs w:val="24"/>
        </w:rPr>
        <w:t>horizontal</w:t>
      </w:r>
      <w:r w:rsidR="0086359A">
        <w:rPr>
          <w:rFonts w:cs="Arial"/>
          <w:color w:val="000099"/>
          <w:sz w:val="24"/>
          <w:szCs w:val="24"/>
        </w:rPr>
        <w:t xml:space="preserve"> disease (</w:t>
      </w:r>
      <w:proofErr w:type="spellStart"/>
      <w:r w:rsidR="000405A4">
        <w:rPr>
          <w:rFonts w:cs="Arial"/>
          <w:color w:val="000099"/>
          <w:sz w:val="24"/>
          <w:szCs w:val="24"/>
        </w:rPr>
        <w:t>ie</w:t>
      </w:r>
      <w:proofErr w:type="spellEnd"/>
      <w:r w:rsidR="000405A4">
        <w:rPr>
          <w:rFonts w:cs="Arial"/>
          <w:color w:val="000099"/>
          <w:sz w:val="24"/>
          <w:szCs w:val="24"/>
        </w:rPr>
        <w:t xml:space="preserve"> patient is horizontal - </w:t>
      </w:r>
      <w:r w:rsidR="0086359A">
        <w:rPr>
          <w:rFonts w:cs="Arial"/>
          <w:color w:val="000099"/>
          <w:sz w:val="24"/>
          <w:szCs w:val="24"/>
        </w:rPr>
        <w:t xml:space="preserve">heart attack, </w:t>
      </w:r>
      <w:r w:rsidR="000405A4">
        <w:rPr>
          <w:rFonts w:cs="Arial"/>
          <w:color w:val="000099"/>
          <w:sz w:val="24"/>
          <w:szCs w:val="24"/>
        </w:rPr>
        <w:t>traumatic</w:t>
      </w:r>
      <w:bookmarkStart w:id="0" w:name="_GoBack"/>
      <w:bookmarkEnd w:id="0"/>
      <w:r w:rsidR="0086359A">
        <w:rPr>
          <w:rFonts w:cs="Arial"/>
          <w:color w:val="000099"/>
          <w:sz w:val="24"/>
          <w:szCs w:val="24"/>
        </w:rPr>
        <w:t xml:space="preserve"> injury</w:t>
      </w:r>
      <w:r>
        <w:rPr>
          <w:rFonts w:cs="Arial"/>
          <w:color w:val="000099"/>
          <w:sz w:val="24"/>
          <w:szCs w:val="24"/>
        </w:rPr>
        <w:t xml:space="preserve">), but terrible at dealing with </w:t>
      </w:r>
      <w:r w:rsidR="00740344">
        <w:rPr>
          <w:rFonts w:cs="Arial"/>
          <w:color w:val="000099"/>
          <w:sz w:val="24"/>
          <w:szCs w:val="24"/>
        </w:rPr>
        <w:t xml:space="preserve">a </w:t>
      </w:r>
      <w:r>
        <w:rPr>
          <w:rFonts w:cs="Arial"/>
          <w:color w:val="000099"/>
          <w:sz w:val="24"/>
          <w:szCs w:val="24"/>
        </w:rPr>
        <w:t>vertical disease</w:t>
      </w:r>
      <w:r w:rsidR="0086359A">
        <w:rPr>
          <w:rFonts w:cs="Arial"/>
          <w:color w:val="000099"/>
          <w:sz w:val="24"/>
          <w:szCs w:val="24"/>
        </w:rPr>
        <w:t xml:space="preserve"> (</w:t>
      </w:r>
      <w:proofErr w:type="spellStart"/>
      <w:r w:rsidR="000405A4">
        <w:rPr>
          <w:rFonts w:cs="Arial"/>
          <w:color w:val="000099"/>
          <w:sz w:val="24"/>
          <w:szCs w:val="24"/>
        </w:rPr>
        <w:t>ie</w:t>
      </w:r>
      <w:proofErr w:type="spellEnd"/>
      <w:r w:rsidR="000405A4">
        <w:rPr>
          <w:rFonts w:cs="Arial"/>
          <w:color w:val="000099"/>
          <w:sz w:val="24"/>
          <w:szCs w:val="24"/>
        </w:rPr>
        <w:t xml:space="preserve"> patient still standing – </w:t>
      </w:r>
      <w:r w:rsidR="0086359A">
        <w:rPr>
          <w:rFonts w:cs="Arial"/>
          <w:color w:val="000099"/>
          <w:sz w:val="24"/>
          <w:szCs w:val="24"/>
        </w:rPr>
        <w:t>cancer</w:t>
      </w:r>
      <w:r w:rsidR="000405A4">
        <w:rPr>
          <w:rFonts w:cs="Arial"/>
          <w:color w:val="000099"/>
          <w:sz w:val="24"/>
          <w:szCs w:val="24"/>
        </w:rPr>
        <w:t>,</w:t>
      </w:r>
      <w:r w:rsidR="0086359A">
        <w:rPr>
          <w:rFonts w:cs="Arial"/>
          <w:color w:val="000099"/>
          <w:sz w:val="24"/>
          <w:szCs w:val="24"/>
        </w:rPr>
        <w:t xml:space="preserve"> heart disease, Type II diabetes)</w:t>
      </w:r>
      <w:r>
        <w:rPr>
          <w:rFonts w:cs="Arial"/>
          <w:color w:val="000099"/>
          <w:sz w:val="24"/>
          <w:szCs w:val="24"/>
        </w:rPr>
        <w:t>.</w:t>
      </w:r>
    </w:p>
    <w:p w14:paraId="39902382" w14:textId="77777777" w:rsidR="00EA2942" w:rsidRDefault="00EA2942" w:rsidP="00EA2942">
      <w:pPr>
        <w:pStyle w:val="ListParagraph"/>
        <w:rPr>
          <w:rFonts w:cs="Arial"/>
          <w:color w:val="000099"/>
          <w:sz w:val="24"/>
          <w:szCs w:val="24"/>
        </w:rPr>
      </w:pPr>
    </w:p>
    <w:p w14:paraId="69AF077E" w14:textId="77777777" w:rsidR="00EA2942" w:rsidRPr="00EA2942" w:rsidRDefault="00EA2942" w:rsidP="00EA2942">
      <w:pPr>
        <w:pStyle w:val="NoSpacing"/>
        <w:tabs>
          <w:tab w:val="left" w:pos="180"/>
        </w:tabs>
        <w:ind w:left="180"/>
        <w:jc w:val="both"/>
        <w:rPr>
          <w:rFonts w:cs="Arial"/>
          <w:color w:val="000099"/>
          <w:sz w:val="24"/>
          <w:szCs w:val="24"/>
        </w:rPr>
      </w:pPr>
    </w:p>
    <w:sectPr w:rsidR="00EA2942" w:rsidRPr="00EA2942" w:rsidSect="00C137C4">
      <w:footerReference w:type="default" r:id="rId13"/>
      <w:pgSz w:w="11907" w:h="16839" w:code="9"/>
      <w:pgMar w:top="1440" w:right="1440" w:bottom="1350" w:left="1440" w:header="720" w:footer="5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5939D" w14:textId="77777777" w:rsidR="00FC121F" w:rsidRDefault="00FC121F" w:rsidP="005D1C5F">
      <w:pPr>
        <w:spacing w:after="0" w:line="240" w:lineRule="auto"/>
      </w:pPr>
      <w:r>
        <w:separator/>
      </w:r>
    </w:p>
  </w:endnote>
  <w:endnote w:type="continuationSeparator" w:id="0">
    <w:p w14:paraId="12B532B5" w14:textId="77777777" w:rsidR="00FC121F" w:rsidRDefault="00FC121F" w:rsidP="005D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2049621"/>
      <w:docPartObj>
        <w:docPartGallery w:val="Page Numbers (Bottom of Page)"/>
        <w:docPartUnique/>
      </w:docPartObj>
    </w:sdtPr>
    <w:sdtContent>
      <w:p w14:paraId="2538DBAD" w14:textId="77777777" w:rsidR="00FC121F" w:rsidRDefault="00FC121F">
        <w:pPr>
          <w:pStyle w:val="Footer"/>
          <w:jc w:val="center"/>
        </w:pPr>
        <w:r>
          <w:rPr>
            <w:noProof/>
          </w:rPr>
          <mc:AlternateContent>
            <mc:Choice Requires="wpg">
              <w:drawing>
                <wp:inline distT="0" distB="0" distL="0" distR="0" wp14:anchorId="6636618C" wp14:editId="4F492794">
                  <wp:extent cx="418465" cy="221615"/>
                  <wp:effectExtent l="0" t="3810" r="1270" b="3175"/>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76D24" w14:textId="77777777" w:rsidR="00FC121F" w:rsidRPr="002F48F3" w:rsidRDefault="00FC121F">
                                <w:pPr>
                                  <w:jc w:val="center"/>
                                  <w:rPr>
                                    <w:color w:val="595959" w:themeColor="text1" w:themeTint="A6"/>
                                    <w:sz w:val="20"/>
                                    <w:szCs w:val="20"/>
                                  </w:rPr>
                                </w:pPr>
                                <w:r w:rsidRPr="002F48F3">
                                  <w:rPr>
                                    <w:color w:val="595959" w:themeColor="text1" w:themeTint="A6"/>
                                    <w:sz w:val="20"/>
                                    <w:szCs w:val="20"/>
                                  </w:rPr>
                                  <w:fldChar w:fldCharType="begin"/>
                                </w:r>
                                <w:r w:rsidRPr="002F48F3">
                                  <w:rPr>
                                    <w:color w:val="595959" w:themeColor="text1" w:themeTint="A6"/>
                                    <w:sz w:val="20"/>
                                    <w:szCs w:val="20"/>
                                  </w:rPr>
                                  <w:instrText xml:space="preserve"> PAGE    \* MERGEFORMAT </w:instrText>
                                </w:r>
                                <w:r w:rsidRPr="002F48F3">
                                  <w:rPr>
                                    <w:color w:val="595959" w:themeColor="text1" w:themeTint="A6"/>
                                    <w:sz w:val="20"/>
                                    <w:szCs w:val="20"/>
                                  </w:rPr>
                                  <w:fldChar w:fldCharType="separate"/>
                                </w:r>
                                <w:r w:rsidRPr="001A684D">
                                  <w:rPr>
                                    <w:iCs/>
                                    <w:noProof/>
                                    <w:color w:val="595959" w:themeColor="text1" w:themeTint="A6"/>
                                    <w:sz w:val="20"/>
                                    <w:szCs w:val="20"/>
                                  </w:rPr>
                                  <w:t>5</w:t>
                                </w:r>
                                <w:r w:rsidRPr="002F48F3">
                                  <w:rPr>
                                    <w:iCs/>
                                    <w:noProof/>
                                    <w:color w:val="595959" w:themeColor="text1" w:themeTint="A6"/>
                                    <w:sz w:val="20"/>
                                    <w:szCs w:val="20"/>
                                  </w:rPr>
                                  <w:fldChar w:fldCharType="end"/>
                                </w:r>
                              </w:p>
                            </w:txbxContent>
                          </wps:txbx>
                          <wps:bodyPr rot="0" vert="horz" wrap="square" lIns="0" tIns="0" rIns="0" bIns="0" anchor="ctr" anchorCtr="0" upright="1">
                            <a:noAutofit/>
                          </wps:bodyPr>
                        </wps:wsp>
                        <wpg:grpSp>
                          <wpg:cNvPr id="4" name="Group 64"/>
                          <wpg:cNvGrpSpPr>
                            <a:grpSpLocks/>
                          </wpg:cNvGrpSpPr>
                          <wpg:grpSpPr bwMode="auto">
                            <a:xfrm>
                              <a:off x="5494" y="739"/>
                              <a:ext cx="372" cy="72"/>
                              <a:chOff x="5486" y="739"/>
                              <a:chExt cx="372" cy="72"/>
                            </a:xfrm>
                          </wpg:grpSpPr>
                          <wps:wsp>
                            <wps:cNvPr id="5"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4" o:spid="_x0000_s1034"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BwQAABkSAAAOAAAAZHJzL2Uyb0RvYy54bWzsWNtu4zYQfS/QfyD47uhiSpaEKIvEl6BA&#10;2l1gtx9AS9QFlUSVlCOnRf+9Q1KSL8mi3c16iwLRg0xyyOHMmZlDWtfv9nWFHpmQJW9i7FzZGLEm&#10;4WnZ5DH+9dNmFmAkO9qktOINi/ETk/jdzY8/XPdtxFxe8CplAoGSRkZ9G+Oi69rIsmRSsJrKK96y&#10;BoQZFzXtoCtyKxW0B+11Zbm27Vs9F2kreMKkhNGVEeIbrT/LWNK9zzLJOlTFGGzr9Fvo91a9rZtr&#10;GuWCtkWZDGbQr7CipmUDm06qVrSjaCfKZ6rqMhFc8qy7Snht8SwrE6Z9AG8c+8ybe8F3rfYlj/q8&#10;nWACaM9w+mq1yS+PHwQq0xi7GDW0hhDpXRFR0PRtHsGMe9F+bD8I4x80H3jymwSxdS5X/dxMRtv+&#10;Z56COrrruIZmn4laqQCn0V5H4GmKANt3KIFB4gTE9zBKQOS6ju94JkJJAWFUq7y552AE0sU8HEXr&#10;YbHvhWblnGiZRSOzp7ZzsEs5BakmD2jK16H5saAt00GSCqsBzfmI5ifl2h3fI39uENWzFJyo28M4&#10;FI1GRxpUUcOXBW1ydisE7wtGUzDPUSvBiWmpcUIqJf8E8wRYYA/ZPmI9weUGgd5ghItGrZDdPeM1&#10;Uo0YCygjbSR9fJCdsuUwRUW04ZuyqmCcRlVzMgATzQhsCkuVTG2vK+PP0A7XwTogM+L66xmxV6vZ&#10;7WZJZv7GWXir+Wq5XDl/qX0dEhVlmrJGbTNWqUP+XdwGvjD1NdWp5FWZKnXKJCny7bIS6JECS2z0&#10;MwByNM06NUODAL6cueS4xL5zw9nGDxYzsiHeLFzYwcx2wrvQt0lIVptTlx7Khr3eJdTHOPRcz6TS&#10;Z32z9fPcNxrVZQc8XJV1jCFR4FGTaKQScN2kut3RsjLtIyiU+QcoINxjoHW6qgw1udrtt3vQonJ4&#10;y9MnSFzBIbOAkuHwgEbBxR8Y9UDEMZa/76hgGFU/NZD8irXHhhgb27FBmwSWxjjpBEams+wMv+9a&#10;UeYF6DYF1vBbYKKs1Pl7sGMoLCAEZd1AX6Z5qGYyVrPhRv/i5OhBppzSnCobxZDzBRC1okf41WE5&#10;UCMJ/NM1SbF+edV/yYzA7uaceQ/lhoDsh7QAtMdD5mJc+AyhEdVTUCd4DjQ3MCGrqrKViu5p9Bky&#10;PKKMM2YJyK279F+qvi9izf8rxcBlZmCSb8YqX0gloUPIRCfEW7jQMZQySAytDJKRWrpvQSzf4coB&#10;xX9cWDrRTu4MkI6XumT48zPqeSssefXipfz5deTVZ/dbYU3/jC5yl1+cFtbie55Yi/Mz/a2w3gpL&#10;XYsvfGId/jLrC7L+/qDv+cO3EvWB47ivZx2+6Nz8DQ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ho/x/BwQAABkS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35"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b9MMA&#10;AADaAAAADwAAAGRycy9kb3ducmV2LnhtbESP3WrCQBSE7wu+w3KE3hSzUaF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b9MMAAADaAAAADwAAAAAAAAAAAAAAAACYAgAAZHJzL2Rv&#10;d25yZXYueG1sUEsFBgAAAAAEAAQA9QAAAIgDAAAAAA==&#10;" filled="f" stroked="f">
                    <v:textbox inset="0,0,0,0">
                      <w:txbxContent>
                        <w:p w:rsidR="00B00E41" w:rsidRPr="002F48F3" w:rsidRDefault="00B00E41">
                          <w:pPr>
                            <w:jc w:val="center"/>
                            <w:rPr>
                              <w:color w:val="595959" w:themeColor="text1" w:themeTint="A6"/>
                              <w:sz w:val="20"/>
                              <w:szCs w:val="20"/>
                            </w:rPr>
                          </w:pPr>
                          <w:r w:rsidRPr="002F48F3">
                            <w:rPr>
                              <w:color w:val="595959" w:themeColor="text1" w:themeTint="A6"/>
                              <w:sz w:val="20"/>
                              <w:szCs w:val="20"/>
                            </w:rPr>
                            <w:fldChar w:fldCharType="begin"/>
                          </w:r>
                          <w:r w:rsidRPr="002F48F3">
                            <w:rPr>
                              <w:color w:val="595959" w:themeColor="text1" w:themeTint="A6"/>
                              <w:sz w:val="20"/>
                              <w:szCs w:val="20"/>
                            </w:rPr>
                            <w:instrText xml:space="preserve"> PAGE    \* MERGEFORMAT </w:instrText>
                          </w:r>
                          <w:r w:rsidRPr="002F48F3">
                            <w:rPr>
                              <w:color w:val="595959" w:themeColor="text1" w:themeTint="A6"/>
                              <w:sz w:val="20"/>
                              <w:szCs w:val="20"/>
                            </w:rPr>
                            <w:fldChar w:fldCharType="separate"/>
                          </w:r>
                          <w:r w:rsidR="001A684D" w:rsidRPr="001A684D">
                            <w:rPr>
                              <w:iCs/>
                              <w:noProof/>
                              <w:color w:val="595959" w:themeColor="text1" w:themeTint="A6"/>
                              <w:sz w:val="20"/>
                              <w:szCs w:val="20"/>
                            </w:rPr>
                            <w:t>5</w:t>
                          </w:r>
                          <w:r w:rsidRPr="002F48F3">
                            <w:rPr>
                              <w:iCs/>
                              <w:noProof/>
                              <w:color w:val="595959" w:themeColor="text1" w:themeTint="A6"/>
                              <w:sz w:val="20"/>
                              <w:szCs w:val="20"/>
                            </w:rPr>
                            <w:fldChar w:fldCharType="end"/>
                          </w:r>
                        </w:p>
                      </w:txbxContent>
                    </v:textbox>
                  </v:shape>
                  <v:group id="Group 64" o:spid="_x0000_s1036"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65" o:spid="_x0000_s1037"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oval id="Oval 66" o:spid="_x0000_s1038"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v74A&#10;AADaAAAADwAAAGRycy9kb3ducmV2LnhtbESPwQrCMBBE74L/EFbwpqkeilSjqKB4terB29qsbbHZ&#10;lCbW+vdGEDwOM/OGWaw6U4mWGldaVjAZRyCIM6tLzhWcT7vRDITzyBory6TgTQ5Wy35vgYm2Lz5S&#10;m/pcBAi7BBUU3teJlC4ryKAb25o4eHfbGPRBNrnUDb4C3FRyGkWxNFhyWCiwpm1B2SN9GgXl3k4u&#10;u016dNc23sp1ddvYy02p4aBbz0F46vw//GsftIIY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fSL++AAAA2gAAAA8AAAAAAAAAAAAAAAAAmAIAAGRycy9kb3ducmV2&#10;LnhtbFBLBQYAAAAABAAEAPUAAACDAwAAAAA=&#10;" fillcolor="#84a2c6" stroked="f"/>
                    <v:oval id="Oval 67" o:spid="_x0000_s1039"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tJL4A&#10;AADaAAAADwAAAGRycy9kb3ducmV2LnhtbESPQQ/BQBSE7xL/YfMkbmw5IGUJEuKqOLg93adtdN82&#10;3VX1761E4jiZmW8yi1VrStFQ7QrLCkbDCARxanXBmYLzaTeYgXAeWWNpmRS8ycFq2e0sMNb2xUdq&#10;Ep+JAGEXo4Lc+yqW0qU5GXRDWxEH725rgz7IOpO6xleAm1KOo2giDRYcFnKsaJtT+kieRkGxt6PL&#10;bpMc3bWZbOW6vG3s5aZUv9eu5yA8tf4f/rUPWsEU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T7SS+AAAA2gAAAA8AAAAAAAAAAAAAAAAAmAIAAGRycy9kb3ducmV2&#10;LnhtbFBLBQYAAAAABAAEAPUAAACDAwAAAAA=&#10;" fillcolor="#84a2c6" stroked="f"/>
                  </v:group>
                  <w10:anchorlock/>
                </v:group>
              </w:pict>
            </mc:Fallback>
          </mc:AlternateContent>
        </w:r>
      </w:p>
    </w:sdtContent>
  </w:sdt>
  <w:p w14:paraId="1150534B" w14:textId="77777777" w:rsidR="00FC121F" w:rsidRDefault="00FC1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22474" w14:textId="77777777" w:rsidR="00FC121F" w:rsidRDefault="00FC121F" w:rsidP="005D1C5F">
      <w:pPr>
        <w:spacing w:after="0" w:line="240" w:lineRule="auto"/>
      </w:pPr>
      <w:r>
        <w:separator/>
      </w:r>
    </w:p>
  </w:footnote>
  <w:footnote w:type="continuationSeparator" w:id="0">
    <w:p w14:paraId="456B2D4B" w14:textId="77777777" w:rsidR="00FC121F" w:rsidRDefault="00FC121F" w:rsidP="005D1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006"/>
    <w:multiLevelType w:val="hybridMultilevel"/>
    <w:tmpl w:val="2D5A5470"/>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3450DF7"/>
    <w:multiLevelType w:val="hybridMultilevel"/>
    <w:tmpl w:val="A45CD222"/>
    <w:lvl w:ilvl="0" w:tplc="D0783FE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F4155A3"/>
    <w:multiLevelType w:val="hybridMultilevel"/>
    <w:tmpl w:val="BF465278"/>
    <w:lvl w:ilvl="0" w:tplc="732E284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11D463F"/>
    <w:multiLevelType w:val="hybridMultilevel"/>
    <w:tmpl w:val="291A2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C124B"/>
    <w:multiLevelType w:val="hybridMultilevel"/>
    <w:tmpl w:val="D29C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610C5"/>
    <w:multiLevelType w:val="hybridMultilevel"/>
    <w:tmpl w:val="1A50B8EE"/>
    <w:lvl w:ilvl="0" w:tplc="8D8479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105B1"/>
    <w:multiLevelType w:val="hybridMultilevel"/>
    <w:tmpl w:val="029C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0067F"/>
    <w:multiLevelType w:val="hybridMultilevel"/>
    <w:tmpl w:val="C440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A1D74"/>
    <w:multiLevelType w:val="hybridMultilevel"/>
    <w:tmpl w:val="20D0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D38C3"/>
    <w:multiLevelType w:val="hybridMultilevel"/>
    <w:tmpl w:val="9BA0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43D4"/>
    <w:multiLevelType w:val="hybridMultilevel"/>
    <w:tmpl w:val="D9FC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6008"/>
    <w:multiLevelType w:val="hybridMultilevel"/>
    <w:tmpl w:val="B2C4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66BA5"/>
    <w:multiLevelType w:val="hybridMultilevel"/>
    <w:tmpl w:val="CA4E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C6D90"/>
    <w:multiLevelType w:val="hybridMultilevel"/>
    <w:tmpl w:val="D9AC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43A19"/>
    <w:multiLevelType w:val="hybridMultilevel"/>
    <w:tmpl w:val="2B5CB9D4"/>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56302C03"/>
    <w:multiLevelType w:val="hybridMultilevel"/>
    <w:tmpl w:val="2F2C1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50026A"/>
    <w:multiLevelType w:val="hybridMultilevel"/>
    <w:tmpl w:val="2B9091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524D5"/>
    <w:multiLevelType w:val="hybridMultilevel"/>
    <w:tmpl w:val="F6DAAF88"/>
    <w:lvl w:ilvl="0" w:tplc="8D8479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C5C08"/>
    <w:multiLevelType w:val="hybridMultilevel"/>
    <w:tmpl w:val="C87C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B7AA7"/>
    <w:multiLevelType w:val="hybridMultilevel"/>
    <w:tmpl w:val="72D0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7015C"/>
    <w:multiLevelType w:val="hybridMultilevel"/>
    <w:tmpl w:val="CCF2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620B57"/>
    <w:multiLevelType w:val="hybridMultilevel"/>
    <w:tmpl w:val="99DC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50010"/>
    <w:multiLevelType w:val="hybridMultilevel"/>
    <w:tmpl w:val="176E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03F9B"/>
    <w:multiLevelType w:val="hybridMultilevel"/>
    <w:tmpl w:val="9746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1C2F86"/>
    <w:multiLevelType w:val="hybridMultilevel"/>
    <w:tmpl w:val="29343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9308CD"/>
    <w:multiLevelType w:val="hybridMultilevel"/>
    <w:tmpl w:val="A7AE5E78"/>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FB47894"/>
    <w:multiLevelType w:val="hybridMultilevel"/>
    <w:tmpl w:val="27486CD8"/>
    <w:lvl w:ilvl="0" w:tplc="3392B4B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2"/>
  </w:num>
  <w:num w:numId="4">
    <w:abstractNumId w:val="10"/>
  </w:num>
  <w:num w:numId="5">
    <w:abstractNumId w:val="22"/>
  </w:num>
  <w:num w:numId="6">
    <w:abstractNumId w:val="4"/>
  </w:num>
  <w:num w:numId="7">
    <w:abstractNumId w:val="18"/>
  </w:num>
  <w:num w:numId="8">
    <w:abstractNumId w:val="3"/>
  </w:num>
  <w:num w:numId="9">
    <w:abstractNumId w:val="25"/>
  </w:num>
  <w:num w:numId="10">
    <w:abstractNumId w:val="24"/>
  </w:num>
  <w:num w:numId="11">
    <w:abstractNumId w:val="20"/>
  </w:num>
  <w:num w:numId="12">
    <w:abstractNumId w:val="21"/>
  </w:num>
  <w:num w:numId="13">
    <w:abstractNumId w:val="13"/>
  </w:num>
  <w:num w:numId="14">
    <w:abstractNumId w:val="2"/>
  </w:num>
  <w:num w:numId="15">
    <w:abstractNumId w:val="6"/>
  </w:num>
  <w:num w:numId="16">
    <w:abstractNumId w:val="19"/>
  </w:num>
  <w:num w:numId="17">
    <w:abstractNumId w:val="17"/>
  </w:num>
  <w:num w:numId="18">
    <w:abstractNumId w:val="5"/>
  </w:num>
  <w:num w:numId="19">
    <w:abstractNumId w:val="11"/>
  </w:num>
  <w:num w:numId="20">
    <w:abstractNumId w:val="8"/>
  </w:num>
  <w:num w:numId="21">
    <w:abstractNumId w:val="9"/>
  </w:num>
  <w:num w:numId="22">
    <w:abstractNumId w:val="23"/>
  </w:num>
  <w:num w:numId="23">
    <w:abstractNumId w:val="15"/>
  </w:num>
  <w:num w:numId="24">
    <w:abstractNumId w:val="26"/>
  </w:num>
  <w:num w:numId="25">
    <w:abstractNumId w:val="1"/>
  </w:num>
  <w:num w:numId="26">
    <w:abstractNumId w:val="16"/>
  </w:num>
  <w:num w:numId="2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mailMerge>
    <w:mainDocumentType w:val="formLetters"/>
    <w:dataType w:val="textFile"/>
    <w:activeRecord w:val="-1"/>
  </w:mailMerge>
  <w:defaultTabStop w:val="72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wtDQytrQwNTIzMzRT0lEKTi0uzszPAykwNKwFAJVpmzotAAAA"/>
  </w:docVars>
  <w:rsids>
    <w:rsidRoot w:val="005D1C5F"/>
    <w:rsid w:val="00000E1E"/>
    <w:rsid w:val="00000E36"/>
    <w:rsid w:val="000010D3"/>
    <w:rsid w:val="00002B6E"/>
    <w:rsid w:val="000031CF"/>
    <w:rsid w:val="00003D0C"/>
    <w:rsid w:val="00005347"/>
    <w:rsid w:val="0000591D"/>
    <w:rsid w:val="00006745"/>
    <w:rsid w:val="00007929"/>
    <w:rsid w:val="00007E87"/>
    <w:rsid w:val="00007EDD"/>
    <w:rsid w:val="00010528"/>
    <w:rsid w:val="00010D9A"/>
    <w:rsid w:val="00011447"/>
    <w:rsid w:val="00012782"/>
    <w:rsid w:val="00015788"/>
    <w:rsid w:val="00015A0D"/>
    <w:rsid w:val="000164DF"/>
    <w:rsid w:val="00017810"/>
    <w:rsid w:val="000201AA"/>
    <w:rsid w:val="00020A3F"/>
    <w:rsid w:val="00021229"/>
    <w:rsid w:val="00021397"/>
    <w:rsid w:val="000232CB"/>
    <w:rsid w:val="0002501C"/>
    <w:rsid w:val="000258A9"/>
    <w:rsid w:val="000264C4"/>
    <w:rsid w:val="00026C08"/>
    <w:rsid w:val="00030FE8"/>
    <w:rsid w:val="00031B23"/>
    <w:rsid w:val="00031C61"/>
    <w:rsid w:val="00034345"/>
    <w:rsid w:val="00034D23"/>
    <w:rsid w:val="000354CA"/>
    <w:rsid w:val="00035EAA"/>
    <w:rsid w:val="000376D8"/>
    <w:rsid w:val="000405A4"/>
    <w:rsid w:val="00040659"/>
    <w:rsid w:val="00041CF7"/>
    <w:rsid w:val="00042390"/>
    <w:rsid w:val="00047B2A"/>
    <w:rsid w:val="00050375"/>
    <w:rsid w:val="00054083"/>
    <w:rsid w:val="00054110"/>
    <w:rsid w:val="00054D02"/>
    <w:rsid w:val="000567BB"/>
    <w:rsid w:val="000568DA"/>
    <w:rsid w:val="000569AC"/>
    <w:rsid w:val="00057056"/>
    <w:rsid w:val="000601AE"/>
    <w:rsid w:val="000605C3"/>
    <w:rsid w:val="00061C19"/>
    <w:rsid w:val="00061C4C"/>
    <w:rsid w:val="00064A4C"/>
    <w:rsid w:val="00065D23"/>
    <w:rsid w:val="00067A81"/>
    <w:rsid w:val="00070700"/>
    <w:rsid w:val="0007164F"/>
    <w:rsid w:val="00071C72"/>
    <w:rsid w:val="00071E36"/>
    <w:rsid w:val="000737D2"/>
    <w:rsid w:val="000744C0"/>
    <w:rsid w:val="00074559"/>
    <w:rsid w:val="00074728"/>
    <w:rsid w:val="00076F27"/>
    <w:rsid w:val="00080792"/>
    <w:rsid w:val="000820A9"/>
    <w:rsid w:val="000837AA"/>
    <w:rsid w:val="00084CD5"/>
    <w:rsid w:val="00084E98"/>
    <w:rsid w:val="000857FF"/>
    <w:rsid w:val="00086077"/>
    <w:rsid w:val="0009138A"/>
    <w:rsid w:val="00093C9D"/>
    <w:rsid w:val="00094023"/>
    <w:rsid w:val="00094D20"/>
    <w:rsid w:val="000A2B87"/>
    <w:rsid w:val="000A4BC7"/>
    <w:rsid w:val="000A5592"/>
    <w:rsid w:val="000A6D42"/>
    <w:rsid w:val="000A720E"/>
    <w:rsid w:val="000B515A"/>
    <w:rsid w:val="000B5298"/>
    <w:rsid w:val="000B6FE6"/>
    <w:rsid w:val="000C1AC5"/>
    <w:rsid w:val="000C2AC7"/>
    <w:rsid w:val="000C30C2"/>
    <w:rsid w:val="000C48B3"/>
    <w:rsid w:val="000C54EF"/>
    <w:rsid w:val="000C6120"/>
    <w:rsid w:val="000C7C37"/>
    <w:rsid w:val="000D11F1"/>
    <w:rsid w:val="000D15C7"/>
    <w:rsid w:val="000D3580"/>
    <w:rsid w:val="000D3A59"/>
    <w:rsid w:val="000D54AE"/>
    <w:rsid w:val="000D7199"/>
    <w:rsid w:val="000E0CD6"/>
    <w:rsid w:val="000E1C00"/>
    <w:rsid w:val="000E300B"/>
    <w:rsid w:val="000E3923"/>
    <w:rsid w:val="000E44A4"/>
    <w:rsid w:val="000E7860"/>
    <w:rsid w:val="000E7C15"/>
    <w:rsid w:val="000F00F6"/>
    <w:rsid w:val="000F01A1"/>
    <w:rsid w:val="000F0707"/>
    <w:rsid w:val="000F0737"/>
    <w:rsid w:val="000F10FA"/>
    <w:rsid w:val="000F1A70"/>
    <w:rsid w:val="000F2E24"/>
    <w:rsid w:val="000F356E"/>
    <w:rsid w:val="000F5555"/>
    <w:rsid w:val="000F5A34"/>
    <w:rsid w:val="000F605A"/>
    <w:rsid w:val="000F7FFD"/>
    <w:rsid w:val="00105C93"/>
    <w:rsid w:val="0010645E"/>
    <w:rsid w:val="001105EC"/>
    <w:rsid w:val="00111D76"/>
    <w:rsid w:val="00115072"/>
    <w:rsid w:val="0011551B"/>
    <w:rsid w:val="00115D4A"/>
    <w:rsid w:val="0011672D"/>
    <w:rsid w:val="00116CB9"/>
    <w:rsid w:val="0012072A"/>
    <w:rsid w:val="00120F2C"/>
    <w:rsid w:val="001222B2"/>
    <w:rsid w:val="00122B0A"/>
    <w:rsid w:val="00123DE8"/>
    <w:rsid w:val="001245AB"/>
    <w:rsid w:val="00125653"/>
    <w:rsid w:val="00127DA8"/>
    <w:rsid w:val="00132AD9"/>
    <w:rsid w:val="00136332"/>
    <w:rsid w:val="001375F6"/>
    <w:rsid w:val="0013787A"/>
    <w:rsid w:val="00140698"/>
    <w:rsid w:val="00142036"/>
    <w:rsid w:val="0014298E"/>
    <w:rsid w:val="001434B3"/>
    <w:rsid w:val="0014410F"/>
    <w:rsid w:val="00144A12"/>
    <w:rsid w:val="00146CFB"/>
    <w:rsid w:val="00147DF0"/>
    <w:rsid w:val="00150450"/>
    <w:rsid w:val="00152C8C"/>
    <w:rsid w:val="00153D36"/>
    <w:rsid w:val="00155F00"/>
    <w:rsid w:val="0015617C"/>
    <w:rsid w:val="00156D92"/>
    <w:rsid w:val="00162C9B"/>
    <w:rsid w:val="001631AD"/>
    <w:rsid w:val="00163839"/>
    <w:rsid w:val="00163D9C"/>
    <w:rsid w:val="0016534A"/>
    <w:rsid w:val="0016574F"/>
    <w:rsid w:val="00165C3D"/>
    <w:rsid w:val="00166CAB"/>
    <w:rsid w:val="001676BB"/>
    <w:rsid w:val="0017157D"/>
    <w:rsid w:val="00171C3B"/>
    <w:rsid w:val="001720BB"/>
    <w:rsid w:val="00173974"/>
    <w:rsid w:val="00175DFC"/>
    <w:rsid w:val="00176237"/>
    <w:rsid w:val="00177B32"/>
    <w:rsid w:val="001824D6"/>
    <w:rsid w:val="00182F0E"/>
    <w:rsid w:val="0018368D"/>
    <w:rsid w:val="001837C5"/>
    <w:rsid w:val="00183D0A"/>
    <w:rsid w:val="00184659"/>
    <w:rsid w:val="00184831"/>
    <w:rsid w:val="001856C5"/>
    <w:rsid w:val="00191AB2"/>
    <w:rsid w:val="00191D8C"/>
    <w:rsid w:val="00194B4C"/>
    <w:rsid w:val="00194DE9"/>
    <w:rsid w:val="0019546A"/>
    <w:rsid w:val="001A1523"/>
    <w:rsid w:val="001A31F9"/>
    <w:rsid w:val="001A567E"/>
    <w:rsid w:val="001A684D"/>
    <w:rsid w:val="001A6D07"/>
    <w:rsid w:val="001B0BF2"/>
    <w:rsid w:val="001B13CC"/>
    <w:rsid w:val="001B1882"/>
    <w:rsid w:val="001B5BF7"/>
    <w:rsid w:val="001B717B"/>
    <w:rsid w:val="001B7347"/>
    <w:rsid w:val="001C0D91"/>
    <w:rsid w:val="001C1E63"/>
    <w:rsid w:val="001C2CEA"/>
    <w:rsid w:val="001C54D4"/>
    <w:rsid w:val="001C7B23"/>
    <w:rsid w:val="001D1830"/>
    <w:rsid w:val="001D1EF6"/>
    <w:rsid w:val="001D3B1A"/>
    <w:rsid w:val="001D5473"/>
    <w:rsid w:val="001E0079"/>
    <w:rsid w:val="001E07B2"/>
    <w:rsid w:val="001E12E1"/>
    <w:rsid w:val="001E2F9E"/>
    <w:rsid w:val="001E7E7B"/>
    <w:rsid w:val="001F1EBD"/>
    <w:rsid w:val="001F269C"/>
    <w:rsid w:val="001F299F"/>
    <w:rsid w:val="001F2FDF"/>
    <w:rsid w:val="001F39A2"/>
    <w:rsid w:val="001F3E30"/>
    <w:rsid w:val="001F4825"/>
    <w:rsid w:val="001F4E03"/>
    <w:rsid w:val="001F76AB"/>
    <w:rsid w:val="00200D27"/>
    <w:rsid w:val="00201307"/>
    <w:rsid w:val="00201E71"/>
    <w:rsid w:val="00202317"/>
    <w:rsid w:val="0020620A"/>
    <w:rsid w:val="00206484"/>
    <w:rsid w:val="00207208"/>
    <w:rsid w:val="00210053"/>
    <w:rsid w:val="00210230"/>
    <w:rsid w:val="0021211A"/>
    <w:rsid w:val="00215B93"/>
    <w:rsid w:val="00216317"/>
    <w:rsid w:val="00216D4E"/>
    <w:rsid w:val="00221889"/>
    <w:rsid w:val="00223EBD"/>
    <w:rsid w:val="002240BC"/>
    <w:rsid w:val="0022515C"/>
    <w:rsid w:val="00225401"/>
    <w:rsid w:val="00225E45"/>
    <w:rsid w:val="002263F3"/>
    <w:rsid w:val="002269CA"/>
    <w:rsid w:val="002304C1"/>
    <w:rsid w:val="002318E8"/>
    <w:rsid w:val="002339FE"/>
    <w:rsid w:val="00236C09"/>
    <w:rsid w:val="002370F6"/>
    <w:rsid w:val="002376C3"/>
    <w:rsid w:val="00237CE3"/>
    <w:rsid w:val="00240B85"/>
    <w:rsid w:val="0024149D"/>
    <w:rsid w:val="00241568"/>
    <w:rsid w:val="00241AC8"/>
    <w:rsid w:val="002431CD"/>
    <w:rsid w:val="002467F9"/>
    <w:rsid w:val="0025212D"/>
    <w:rsid w:val="002572F2"/>
    <w:rsid w:val="002577A2"/>
    <w:rsid w:val="002608FF"/>
    <w:rsid w:val="00265A63"/>
    <w:rsid w:val="00270E40"/>
    <w:rsid w:val="00270EBF"/>
    <w:rsid w:val="00275FBE"/>
    <w:rsid w:val="00276B32"/>
    <w:rsid w:val="002807A8"/>
    <w:rsid w:val="002807E2"/>
    <w:rsid w:val="002812B5"/>
    <w:rsid w:val="00281F93"/>
    <w:rsid w:val="00284044"/>
    <w:rsid w:val="00284E64"/>
    <w:rsid w:val="002850E5"/>
    <w:rsid w:val="00286DBE"/>
    <w:rsid w:val="00287302"/>
    <w:rsid w:val="0028745E"/>
    <w:rsid w:val="002878FE"/>
    <w:rsid w:val="00290967"/>
    <w:rsid w:val="00290A6C"/>
    <w:rsid w:val="00291CA4"/>
    <w:rsid w:val="00293061"/>
    <w:rsid w:val="00294D56"/>
    <w:rsid w:val="0029701F"/>
    <w:rsid w:val="002A012C"/>
    <w:rsid w:val="002A118D"/>
    <w:rsid w:val="002A2B7E"/>
    <w:rsid w:val="002A3687"/>
    <w:rsid w:val="002A47D2"/>
    <w:rsid w:val="002A56B2"/>
    <w:rsid w:val="002A6D95"/>
    <w:rsid w:val="002A72AC"/>
    <w:rsid w:val="002B020D"/>
    <w:rsid w:val="002B131D"/>
    <w:rsid w:val="002B1CE1"/>
    <w:rsid w:val="002C1146"/>
    <w:rsid w:val="002C1D88"/>
    <w:rsid w:val="002C2390"/>
    <w:rsid w:val="002C344F"/>
    <w:rsid w:val="002C5843"/>
    <w:rsid w:val="002C6329"/>
    <w:rsid w:val="002C663C"/>
    <w:rsid w:val="002C7976"/>
    <w:rsid w:val="002D289C"/>
    <w:rsid w:val="002D28EF"/>
    <w:rsid w:val="002D4E04"/>
    <w:rsid w:val="002D7BE6"/>
    <w:rsid w:val="002E11A3"/>
    <w:rsid w:val="002E32D6"/>
    <w:rsid w:val="002F290B"/>
    <w:rsid w:val="002F48F3"/>
    <w:rsid w:val="002F4A2B"/>
    <w:rsid w:val="002F4A72"/>
    <w:rsid w:val="002F4D4D"/>
    <w:rsid w:val="002F5AC1"/>
    <w:rsid w:val="00300DB0"/>
    <w:rsid w:val="003011FF"/>
    <w:rsid w:val="00302A50"/>
    <w:rsid w:val="00302FEE"/>
    <w:rsid w:val="003065CB"/>
    <w:rsid w:val="00310369"/>
    <w:rsid w:val="003118E3"/>
    <w:rsid w:val="003129D1"/>
    <w:rsid w:val="003144C2"/>
    <w:rsid w:val="00320802"/>
    <w:rsid w:val="00320D24"/>
    <w:rsid w:val="00321241"/>
    <w:rsid w:val="003237AF"/>
    <w:rsid w:val="00323DB2"/>
    <w:rsid w:val="00325DD5"/>
    <w:rsid w:val="0032783A"/>
    <w:rsid w:val="00327F5C"/>
    <w:rsid w:val="00330A49"/>
    <w:rsid w:val="003312CB"/>
    <w:rsid w:val="003327D4"/>
    <w:rsid w:val="00335186"/>
    <w:rsid w:val="00341BC8"/>
    <w:rsid w:val="00343B2F"/>
    <w:rsid w:val="00344C87"/>
    <w:rsid w:val="00344CC0"/>
    <w:rsid w:val="0034726F"/>
    <w:rsid w:val="0035080E"/>
    <w:rsid w:val="003520E1"/>
    <w:rsid w:val="003532BF"/>
    <w:rsid w:val="0035356E"/>
    <w:rsid w:val="00361C8B"/>
    <w:rsid w:val="00361D81"/>
    <w:rsid w:val="00364BC7"/>
    <w:rsid w:val="00365630"/>
    <w:rsid w:val="003656D7"/>
    <w:rsid w:val="00367ED1"/>
    <w:rsid w:val="003700BA"/>
    <w:rsid w:val="00371C8E"/>
    <w:rsid w:val="003729C8"/>
    <w:rsid w:val="003730DB"/>
    <w:rsid w:val="003736B5"/>
    <w:rsid w:val="00374B61"/>
    <w:rsid w:val="00380EDF"/>
    <w:rsid w:val="00381D8B"/>
    <w:rsid w:val="00381F08"/>
    <w:rsid w:val="003845B0"/>
    <w:rsid w:val="00384CAA"/>
    <w:rsid w:val="0038540C"/>
    <w:rsid w:val="00385768"/>
    <w:rsid w:val="00387F92"/>
    <w:rsid w:val="003902D6"/>
    <w:rsid w:val="0039180C"/>
    <w:rsid w:val="00391FD2"/>
    <w:rsid w:val="00392559"/>
    <w:rsid w:val="00393B3D"/>
    <w:rsid w:val="00393C86"/>
    <w:rsid w:val="00394733"/>
    <w:rsid w:val="003A340E"/>
    <w:rsid w:val="003A52B3"/>
    <w:rsid w:val="003A5C0D"/>
    <w:rsid w:val="003A6B18"/>
    <w:rsid w:val="003A796A"/>
    <w:rsid w:val="003A7A8D"/>
    <w:rsid w:val="003B1A81"/>
    <w:rsid w:val="003B1DBA"/>
    <w:rsid w:val="003B5617"/>
    <w:rsid w:val="003B649C"/>
    <w:rsid w:val="003B7070"/>
    <w:rsid w:val="003C0A97"/>
    <w:rsid w:val="003C0B43"/>
    <w:rsid w:val="003C18C3"/>
    <w:rsid w:val="003C26F9"/>
    <w:rsid w:val="003C3EF7"/>
    <w:rsid w:val="003C5305"/>
    <w:rsid w:val="003C5602"/>
    <w:rsid w:val="003C78E3"/>
    <w:rsid w:val="003C7E30"/>
    <w:rsid w:val="003D3C11"/>
    <w:rsid w:val="003D5C11"/>
    <w:rsid w:val="003D6B21"/>
    <w:rsid w:val="003D6C1C"/>
    <w:rsid w:val="003D7474"/>
    <w:rsid w:val="003D7FEE"/>
    <w:rsid w:val="003E317B"/>
    <w:rsid w:val="003E3F11"/>
    <w:rsid w:val="003E70CE"/>
    <w:rsid w:val="003F0837"/>
    <w:rsid w:val="003F098E"/>
    <w:rsid w:val="003F1DE0"/>
    <w:rsid w:val="004015AA"/>
    <w:rsid w:val="00401A35"/>
    <w:rsid w:val="00401A55"/>
    <w:rsid w:val="00402AF5"/>
    <w:rsid w:val="0040348E"/>
    <w:rsid w:val="00405185"/>
    <w:rsid w:val="00407694"/>
    <w:rsid w:val="0041161D"/>
    <w:rsid w:val="00413389"/>
    <w:rsid w:val="00413CD2"/>
    <w:rsid w:val="00413DD9"/>
    <w:rsid w:val="004149DD"/>
    <w:rsid w:val="00415104"/>
    <w:rsid w:val="004159D9"/>
    <w:rsid w:val="00416F76"/>
    <w:rsid w:val="004232E5"/>
    <w:rsid w:val="00423F63"/>
    <w:rsid w:val="00424069"/>
    <w:rsid w:val="00426785"/>
    <w:rsid w:val="0043068B"/>
    <w:rsid w:val="00432200"/>
    <w:rsid w:val="00432475"/>
    <w:rsid w:val="004328B4"/>
    <w:rsid w:val="004334C8"/>
    <w:rsid w:val="00436622"/>
    <w:rsid w:val="00437215"/>
    <w:rsid w:val="004442F5"/>
    <w:rsid w:val="00447BBD"/>
    <w:rsid w:val="00450140"/>
    <w:rsid w:val="0045045D"/>
    <w:rsid w:val="00451570"/>
    <w:rsid w:val="004526C6"/>
    <w:rsid w:val="00452A8F"/>
    <w:rsid w:val="004538AF"/>
    <w:rsid w:val="004547EE"/>
    <w:rsid w:val="004549F3"/>
    <w:rsid w:val="00454EF5"/>
    <w:rsid w:val="004566BF"/>
    <w:rsid w:val="00456AB1"/>
    <w:rsid w:val="00457690"/>
    <w:rsid w:val="00461081"/>
    <w:rsid w:val="00463D07"/>
    <w:rsid w:val="00464024"/>
    <w:rsid w:val="00467824"/>
    <w:rsid w:val="004679F4"/>
    <w:rsid w:val="00470805"/>
    <w:rsid w:val="00471850"/>
    <w:rsid w:val="004732FA"/>
    <w:rsid w:val="0047665D"/>
    <w:rsid w:val="004852E1"/>
    <w:rsid w:val="00486335"/>
    <w:rsid w:val="004866BA"/>
    <w:rsid w:val="00487B46"/>
    <w:rsid w:val="00490B93"/>
    <w:rsid w:val="004920A6"/>
    <w:rsid w:val="004949ED"/>
    <w:rsid w:val="0049664B"/>
    <w:rsid w:val="00496A37"/>
    <w:rsid w:val="004978FF"/>
    <w:rsid w:val="004A1157"/>
    <w:rsid w:val="004A155A"/>
    <w:rsid w:val="004A1CA3"/>
    <w:rsid w:val="004A45C1"/>
    <w:rsid w:val="004A5CFC"/>
    <w:rsid w:val="004A6016"/>
    <w:rsid w:val="004B02E1"/>
    <w:rsid w:val="004B1723"/>
    <w:rsid w:val="004B4898"/>
    <w:rsid w:val="004B53DF"/>
    <w:rsid w:val="004B65EA"/>
    <w:rsid w:val="004B69E8"/>
    <w:rsid w:val="004C3704"/>
    <w:rsid w:val="004C526A"/>
    <w:rsid w:val="004C5601"/>
    <w:rsid w:val="004C59A6"/>
    <w:rsid w:val="004C5E28"/>
    <w:rsid w:val="004C6CA5"/>
    <w:rsid w:val="004C6FD1"/>
    <w:rsid w:val="004D3528"/>
    <w:rsid w:val="004D4E4B"/>
    <w:rsid w:val="004D4F83"/>
    <w:rsid w:val="004D6259"/>
    <w:rsid w:val="004E3BAB"/>
    <w:rsid w:val="004E4310"/>
    <w:rsid w:val="004E6835"/>
    <w:rsid w:val="004E6A0D"/>
    <w:rsid w:val="004E6B8E"/>
    <w:rsid w:val="004E788D"/>
    <w:rsid w:val="004E7E6A"/>
    <w:rsid w:val="004F125F"/>
    <w:rsid w:val="004F164C"/>
    <w:rsid w:val="004F1B4E"/>
    <w:rsid w:val="004F38F4"/>
    <w:rsid w:val="004F4F03"/>
    <w:rsid w:val="00500AA8"/>
    <w:rsid w:val="00502558"/>
    <w:rsid w:val="005028B2"/>
    <w:rsid w:val="00505E75"/>
    <w:rsid w:val="005063AF"/>
    <w:rsid w:val="00510333"/>
    <w:rsid w:val="005131AE"/>
    <w:rsid w:val="0051439C"/>
    <w:rsid w:val="00520703"/>
    <w:rsid w:val="00522209"/>
    <w:rsid w:val="005243DF"/>
    <w:rsid w:val="005256F9"/>
    <w:rsid w:val="00525FBE"/>
    <w:rsid w:val="00526E9C"/>
    <w:rsid w:val="00527FA3"/>
    <w:rsid w:val="00532132"/>
    <w:rsid w:val="005331D4"/>
    <w:rsid w:val="00534719"/>
    <w:rsid w:val="00535CB3"/>
    <w:rsid w:val="00537C4D"/>
    <w:rsid w:val="005431CC"/>
    <w:rsid w:val="005467AD"/>
    <w:rsid w:val="00547BC2"/>
    <w:rsid w:val="0055055B"/>
    <w:rsid w:val="005528C6"/>
    <w:rsid w:val="00553A93"/>
    <w:rsid w:val="0055412E"/>
    <w:rsid w:val="0055527A"/>
    <w:rsid w:val="00555F55"/>
    <w:rsid w:val="00560108"/>
    <w:rsid w:val="005604BF"/>
    <w:rsid w:val="005615B8"/>
    <w:rsid w:val="00564D93"/>
    <w:rsid w:val="0056553F"/>
    <w:rsid w:val="00567D2F"/>
    <w:rsid w:val="00570F61"/>
    <w:rsid w:val="005714F3"/>
    <w:rsid w:val="00572004"/>
    <w:rsid w:val="005727BB"/>
    <w:rsid w:val="00573CFF"/>
    <w:rsid w:val="00574C20"/>
    <w:rsid w:val="005772F7"/>
    <w:rsid w:val="00580152"/>
    <w:rsid w:val="0058200F"/>
    <w:rsid w:val="005823DE"/>
    <w:rsid w:val="00583011"/>
    <w:rsid w:val="0058636B"/>
    <w:rsid w:val="005872DB"/>
    <w:rsid w:val="005905A7"/>
    <w:rsid w:val="005914A6"/>
    <w:rsid w:val="00592510"/>
    <w:rsid w:val="0059268F"/>
    <w:rsid w:val="005958A5"/>
    <w:rsid w:val="005961DA"/>
    <w:rsid w:val="005A06B5"/>
    <w:rsid w:val="005A1F70"/>
    <w:rsid w:val="005A1FBB"/>
    <w:rsid w:val="005A2002"/>
    <w:rsid w:val="005A26ED"/>
    <w:rsid w:val="005A3DF9"/>
    <w:rsid w:val="005A60FA"/>
    <w:rsid w:val="005B0D20"/>
    <w:rsid w:val="005B38F7"/>
    <w:rsid w:val="005C08D3"/>
    <w:rsid w:val="005C5377"/>
    <w:rsid w:val="005C6FE5"/>
    <w:rsid w:val="005D1C5F"/>
    <w:rsid w:val="005D2792"/>
    <w:rsid w:val="005D4427"/>
    <w:rsid w:val="005D62E0"/>
    <w:rsid w:val="005E0C65"/>
    <w:rsid w:val="005E1349"/>
    <w:rsid w:val="005E265C"/>
    <w:rsid w:val="005E3C8F"/>
    <w:rsid w:val="005E4F1F"/>
    <w:rsid w:val="005E5825"/>
    <w:rsid w:val="005E5B60"/>
    <w:rsid w:val="005E631F"/>
    <w:rsid w:val="005E7819"/>
    <w:rsid w:val="005F5883"/>
    <w:rsid w:val="005F67FA"/>
    <w:rsid w:val="00600ED5"/>
    <w:rsid w:val="00602633"/>
    <w:rsid w:val="006043DE"/>
    <w:rsid w:val="00606729"/>
    <w:rsid w:val="00606DAD"/>
    <w:rsid w:val="00607186"/>
    <w:rsid w:val="00607870"/>
    <w:rsid w:val="00607B6D"/>
    <w:rsid w:val="006104D0"/>
    <w:rsid w:val="00610757"/>
    <w:rsid w:val="00610C50"/>
    <w:rsid w:val="00612625"/>
    <w:rsid w:val="0061270A"/>
    <w:rsid w:val="006141F6"/>
    <w:rsid w:val="00617012"/>
    <w:rsid w:val="006176C3"/>
    <w:rsid w:val="006267B4"/>
    <w:rsid w:val="006303F3"/>
    <w:rsid w:val="00632847"/>
    <w:rsid w:val="00632E86"/>
    <w:rsid w:val="00640CF0"/>
    <w:rsid w:val="00640ED3"/>
    <w:rsid w:val="006426E1"/>
    <w:rsid w:val="006441AE"/>
    <w:rsid w:val="00646E45"/>
    <w:rsid w:val="00647303"/>
    <w:rsid w:val="00650085"/>
    <w:rsid w:val="00650676"/>
    <w:rsid w:val="006512A6"/>
    <w:rsid w:val="00651723"/>
    <w:rsid w:val="00654A35"/>
    <w:rsid w:val="00655596"/>
    <w:rsid w:val="00656355"/>
    <w:rsid w:val="0065639B"/>
    <w:rsid w:val="0065741F"/>
    <w:rsid w:val="006604FF"/>
    <w:rsid w:val="006606C3"/>
    <w:rsid w:val="00660C4B"/>
    <w:rsid w:val="00661CD4"/>
    <w:rsid w:val="0066307D"/>
    <w:rsid w:val="0066356A"/>
    <w:rsid w:val="006657CE"/>
    <w:rsid w:val="0066722C"/>
    <w:rsid w:val="0067109A"/>
    <w:rsid w:val="00671C02"/>
    <w:rsid w:val="006738AE"/>
    <w:rsid w:val="00677E9E"/>
    <w:rsid w:val="00681DA0"/>
    <w:rsid w:val="00683748"/>
    <w:rsid w:val="006850A4"/>
    <w:rsid w:val="0068795A"/>
    <w:rsid w:val="00687AFB"/>
    <w:rsid w:val="00691F48"/>
    <w:rsid w:val="0069374D"/>
    <w:rsid w:val="00693ABF"/>
    <w:rsid w:val="006A0E93"/>
    <w:rsid w:val="006A2AF1"/>
    <w:rsid w:val="006A2C78"/>
    <w:rsid w:val="006A4397"/>
    <w:rsid w:val="006A558E"/>
    <w:rsid w:val="006A6B93"/>
    <w:rsid w:val="006B0193"/>
    <w:rsid w:val="006B03A1"/>
    <w:rsid w:val="006B09A6"/>
    <w:rsid w:val="006B0D0A"/>
    <w:rsid w:val="006B3163"/>
    <w:rsid w:val="006B3E3E"/>
    <w:rsid w:val="006B482B"/>
    <w:rsid w:val="006B536A"/>
    <w:rsid w:val="006B6DA9"/>
    <w:rsid w:val="006B6DFA"/>
    <w:rsid w:val="006C12D2"/>
    <w:rsid w:val="006C3998"/>
    <w:rsid w:val="006C55F2"/>
    <w:rsid w:val="006C5FAE"/>
    <w:rsid w:val="006D0308"/>
    <w:rsid w:val="006D34B8"/>
    <w:rsid w:val="006D6586"/>
    <w:rsid w:val="006D6895"/>
    <w:rsid w:val="006D7078"/>
    <w:rsid w:val="006E025B"/>
    <w:rsid w:val="006E05CE"/>
    <w:rsid w:val="006E063B"/>
    <w:rsid w:val="006E0677"/>
    <w:rsid w:val="006E0DFC"/>
    <w:rsid w:val="006E3EBE"/>
    <w:rsid w:val="006E4663"/>
    <w:rsid w:val="006E79BD"/>
    <w:rsid w:val="006F0BB8"/>
    <w:rsid w:val="006F1DFF"/>
    <w:rsid w:val="006F2F24"/>
    <w:rsid w:val="006F30F9"/>
    <w:rsid w:val="006F42B7"/>
    <w:rsid w:val="006F5EBA"/>
    <w:rsid w:val="006F72E9"/>
    <w:rsid w:val="006F7E3D"/>
    <w:rsid w:val="00702D3B"/>
    <w:rsid w:val="007030C8"/>
    <w:rsid w:val="007059EA"/>
    <w:rsid w:val="00707879"/>
    <w:rsid w:val="00712CE7"/>
    <w:rsid w:val="00714476"/>
    <w:rsid w:val="007160FC"/>
    <w:rsid w:val="007166EB"/>
    <w:rsid w:val="00717374"/>
    <w:rsid w:val="00717CC4"/>
    <w:rsid w:val="00722AEA"/>
    <w:rsid w:val="0072373E"/>
    <w:rsid w:val="00724160"/>
    <w:rsid w:val="00725E1C"/>
    <w:rsid w:val="00726B6F"/>
    <w:rsid w:val="007313FC"/>
    <w:rsid w:val="00732E82"/>
    <w:rsid w:val="007331D8"/>
    <w:rsid w:val="007348DE"/>
    <w:rsid w:val="00736471"/>
    <w:rsid w:val="0073677A"/>
    <w:rsid w:val="00736AF8"/>
    <w:rsid w:val="00737C1D"/>
    <w:rsid w:val="00737C43"/>
    <w:rsid w:val="00740344"/>
    <w:rsid w:val="0074213A"/>
    <w:rsid w:val="00743B0D"/>
    <w:rsid w:val="00744200"/>
    <w:rsid w:val="0074516B"/>
    <w:rsid w:val="00752350"/>
    <w:rsid w:val="00760F60"/>
    <w:rsid w:val="00762069"/>
    <w:rsid w:val="00762982"/>
    <w:rsid w:val="00763664"/>
    <w:rsid w:val="00765EC8"/>
    <w:rsid w:val="00766BC3"/>
    <w:rsid w:val="00771E03"/>
    <w:rsid w:val="0077275A"/>
    <w:rsid w:val="00772E91"/>
    <w:rsid w:val="00776F08"/>
    <w:rsid w:val="00777EB3"/>
    <w:rsid w:val="0078157B"/>
    <w:rsid w:val="00781CB0"/>
    <w:rsid w:val="007830BF"/>
    <w:rsid w:val="0078669F"/>
    <w:rsid w:val="007875EB"/>
    <w:rsid w:val="007877F1"/>
    <w:rsid w:val="00790305"/>
    <w:rsid w:val="00790767"/>
    <w:rsid w:val="00790D8F"/>
    <w:rsid w:val="00792AE3"/>
    <w:rsid w:val="00793A8B"/>
    <w:rsid w:val="00793EF9"/>
    <w:rsid w:val="007949E1"/>
    <w:rsid w:val="0079617E"/>
    <w:rsid w:val="007A09B3"/>
    <w:rsid w:val="007A0BD5"/>
    <w:rsid w:val="007A1CA3"/>
    <w:rsid w:val="007A335B"/>
    <w:rsid w:val="007A34DB"/>
    <w:rsid w:val="007A4FC4"/>
    <w:rsid w:val="007B1AB0"/>
    <w:rsid w:val="007B26AF"/>
    <w:rsid w:val="007B2712"/>
    <w:rsid w:val="007B2CB5"/>
    <w:rsid w:val="007B3B5F"/>
    <w:rsid w:val="007B57B7"/>
    <w:rsid w:val="007B6651"/>
    <w:rsid w:val="007B6B6D"/>
    <w:rsid w:val="007B7BDF"/>
    <w:rsid w:val="007C27B5"/>
    <w:rsid w:val="007C2904"/>
    <w:rsid w:val="007C4A27"/>
    <w:rsid w:val="007C5C0A"/>
    <w:rsid w:val="007C6C35"/>
    <w:rsid w:val="007D3364"/>
    <w:rsid w:val="007D681F"/>
    <w:rsid w:val="007D6C2A"/>
    <w:rsid w:val="007D6CD8"/>
    <w:rsid w:val="007E065F"/>
    <w:rsid w:val="007E067A"/>
    <w:rsid w:val="007E2DE8"/>
    <w:rsid w:val="007E4C16"/>
    <w:rsid w:val="007E5518"/>
    <w:rsid w:val="007E58A3"/>
    <w:rsid w:val="007E606C"/>
    <w:rsid w:val="007F362F"/>
    <w:rsid w:val="007F4A80"/>
    <w:rsid w:val="00802F6A"/>
    <w:rsid w:val="008032A9"/>
    <w:rsid w:val="0080345E"/>
    <w:rsid w:val="008048A2"/>
    <w:rsid w:val="00805331"/>
    <w:rsid w:val="00805AED"/>
    <w:rsid w:val="00806955"/>
    <w:rsid w:val="00807622"/>
    <w:rsid w:val="0081529E"/>
    <w:rsid w:val="008152FD"/>
    <w:rsid w:val="00817B7D"/>
    <w:rsid w:val="00821CBB"/>
    <w:rsid w:val="008241A1"/>
    <w:rsid w:val="00824CDA"/>
    <w:rsid w:val="008310FC"/>
    <w:rsid w:val="008327BB"/>
    <w:rsid w:val="0083482B"/>
    <w:rsid w:val="008370CB"/>
    <w:rsid w:val="00841E4C"/>
    <w:rsid w:val="008454A3"/>
    <w:rsid w:val="00845CB8"/>
    <w:rsid w:val="00846B5B"/>
    <w:rsid w:val="008471EB"/>
    <w:rsid w:val="008472B6"/>
    <w:rsid w:val="00852141"/>
    <w:rsid w:val="0085228D"/>
    <w:rsid w:val="00853ADC"/>
    <w:rsid w:val="008542E9"/>
    <w:rsid w:val="0085465E"/>
    <w:rsid w:val="00856CEC"/>
    <w:rsid w:val="00860347"/>
    <w:rsid w:val="00860EDE"/>
    <w:rsid w:val="00860EE8"/>
    <w:rsid w:val="008611E3"/>
    <w:rsid w:val="008622BE"/>
    <w:rsid w:val="0086359A"/>
    <w:rsid w:val="00864AF8"/>
    <w:rsid w:val="00865D8D"/>
    <w:rsid w:val="00866C20"/>
    <w:rsid w:val="008679D4"/>
    <w:rsid w:val="008728D6"/>
    <w:rsid w:val="00875452"/>
    <w:rsid w:val="00877997"/>
    <w:rsid w:val="0088040D"/>
    <w:rsid w:val="00880683"/>
    <w:rsid w:val="00880AD5"/>
    <w:rsid w:val="008823B4"/>
    <w:rsid w:val="00882C3C"/>
    <w:rsid w:val="00882E52"/>
    <w:rsid w:val="00884796"/>
    <w:rsid w:val="00885A9B"/>
    <w:rsid w:val="0088667C"/>
    <w:rsid w:val="0088669A"/>
    <w:rsid w:val="008905E8"/>
    <w:rsid w:val="0089093B"/>
    <w:rsid w:val="00890B12"/>
    <w:rsid w:val="00890F03"/>
    <w:rsid w:val="00891043"/>
    <w:rsid w:val="00892BF8"/>
    <w:rsid w:val="0089344D"/>
    <w:rsid w:val="00894AEE"/>
    <w:rsid w:val="00897A9A"/>
    <w:rsid w:val="008A0E7D"/>
    <w:rsid w:val="008A1495"/>
    <w:rsid w:val="008A32BB"/>
    <w:rsid w:val="008A5F4E"/>
    <w:rsid w:val="008A682D"/>
    <w:rsid w:val="008B08D4"/>
    <w:rsid w:val="008B14BB"/>
    <w:rsid w:val="008B2044"/>
    <w:rsid w:val="008B4C36"/>
    <w:rsid w:val="008B5B72"/>
    <w:rsid w:val="008B6B8A"/>
    <w:rsid w:val="008B7F5F"/>
    <w:rsid w:val="008C06F4"/>
    <w:rsid w:val="008C162D"/>
    <w:rsid w:val="008C67E1"/>
    <w:rsid w:val="008D0A8D"/>
    <w:rsid w:val="008D0F02"/>
    <w:rsid w:val="008D2E9E"/>
    <w:rsid w:val="008D3670"/>
    <w:rsid w:val="008D375F"/>
    <w:rsid w:val="008D44EF"/>
    <w:rsid w:val="008D4B24"/>
    <w:rsid w:val="008E2368"/>
    <w:rsid w:val="008E29EA"/>
    <w:rsid w:val="008E3030"/>
    <w:rsid w:val="008E67BA"/>
    <w:rsid w:val="008E73B1"/>
    <w:rsid w:val="008E7628"/>
    <w:rsid w:val="008F01E1"/>
    <w:rsid w:val="008F0689"/>
    <w:rsid w:val="008F1129"/>
    <w:rsid w:val="008F1BCD"/>
    <w:rsid w:val="008F23C7"/>
    <w:rsid w:val="008F2E66"/>
    <w:rsid w:val="008F4B4E"/>
    <w:rsid w:val="008F6A97"/>
    <w:rsid w:val="008F6EF2"/>
    <w:rsid w:val="009001C1"/>
    <w:rsid w:val="00902131"/>
    <w:rsid w:val="00902B23"/>
    <w:rsid w:val="0090446B"/>
    <w:rsid w:val="00905CDC"/>
    <w:rsid w:val="009062CD"/>
    <w:rsid w:val="00907AAA"/>
    <w:rsid w:val="0091265E"/>
    <w:rsid w:val="00912F98"/>
    <w:rsid w:val="00916183"/>
    <w:rsid w:val="00916F47"/>
    <w:rsid w:val="00921815"/>
    <w:rsid w:val="00921E3F"/>
    <w:rsid w:val="00923C3C"/>
    <w:rsid w:val="00924067"/>
    <w:rsid w:val="009261EF"/>
    <w:rsid w:val="00926814"/>
    <w:rsid w:val="00926FFF"/>
    <w:rsid w:val="0092779C"/>
    <w:rsid w:val="009313AE"/>
    <w:rsid w:val="00933B1D"/>
    <w:rsid w:val="009357EA"/>
    <w:rsid w:val="00935ADB"/>
    <w:rsid w:val="00935FE1"/>
    <w:rsid w:val="0093673C"/>
    <w:rsid w:val="00936E2B"/>
    <w:rsid w:val="009372EE"/>
    <w:rsid w:val="009379C6"/>
    <w:rsid w:val="00940764"/>
    <w:rsid w:val="00941605"/>
    <w:rsid w:val="00941897"/>
    <w:rsid w:val="00941A18"/>
    <w:rsid w:val="009423A3"/>
    <w:rsid w:val="00942E14"/>
    <w:rsid w:val="0094337B"/>
    <w:rsid w:val="0094424A"/>
    <w:rsid w:val="0094576B"/>
    <w:rsid w:val="0094785B"/>
    <w:rsid w:val="00950529"/>
    <w:rsid w:val="009520BA"/>
    <w:rsid w:val="00953859"/>
    <w:rsid w:val="00953D05"/>
    <w:rsid w:val="0095454E"/>
    <w:rsid w:val="009573B6"/>
    <w:rsid w:val="00957F5F"/>
    <w:rsid w:val="009614E3"/>
    <w:rsid w:val="00961D6C"/>
    <w:rsid w:val="00962136"/>
    <w:rsid w:val="00962666"/>
    <w:rsid w:val="00963CD3"/>
    <w:rsid w:val="00963EDA"/>
    <w:rsid w:val="009667EE"/>
    <w:rsid w:val="00966E34"/>
    <w:rsid w:val="00967412"/>
    <w:rsid w:val="0097104C"/>
    <w:rsid w:val="00971213"/>
    <w:rsid w:val="009744EF"/>
    <w:rsid w:val="0097602D"/>
    <w:rsid w:val="0097644C"/>
    <w:rsid w:val="00976D62"/>
    <w:rsid w:val="009777C6"/>
    <w:rsid w:val="00982E30"/>
    <w:rsid w:val="0098424D"/>
    <w:rsid w:val="009846C9"/>
    <w:rsid w:val="00990B48"/>
    <w:rsid w:val="00991902"/>
    <w:rsid w:val="00994018"/>
    <w:rsid w:val="00995F3E"/>
    <w:rsid w:val="009A02D0"/>
    <w:rsid w:val="009A0616"/>
    <w:rsid w:val="009A14E0"/>
    <w:rsid w:val="009A19B7"/>
    <w:rsid w:val="009A2892"/>
    <w:rsid w:val="009A3A97"/>
    <w:rsid w:val="009A475A"/>
    <w:rsid w:val="009A503D"/>
    <w:rsid w:val="009A5AD6"/>
    <w:rsid w:val="009A68FA"/>
    <w:rsid w:val="009A7308"/>
    <w:rsid w:val="009A74E1"/>
    <w:rsid w:val="009A7FDE"/>
    <w:rsid w:val="009B11D1"/>
    <w:rsid w:val="009B13A5"/>
    <w:rsid w:val="009B177A"/>
    <w:rsid w:val="009B21D6"/>
    <w:rsid w:val="009B49E9"/>
    <w:rsid w:val="009B549F"/>
    <w:rsid w:val="009B6B90"/>
    <w:rsid w:val="009B7DE8"/>
    <w:rsid w:val="009C3DB5"/>
    <w:rsid w:val="009C5F91"/>
    <w:rsid w:val="009D0B4F"/>
    <w:rsid w:val="009D5332"/>
    <w:rsid w:val="009D6CC4"/>
    <w:rsid w:val="009E122D"/>
    <w:rsid w:val="009E4049"/>
    <w:rsid w:val="009E41E9"/>
    <w:rsid w:val="009E47D2"/>
    <w:rsid w:val="009E5E04"/>
    <w:rsid w:val="009E7ADE"/>
    <w:rsid w:val="009E7CF9"/>
    <w:rsid w:val="009F00F3"/>
    <w:rsid w:val="009F4DC6"/>
    <w:rsid w:val="009F5288"/>
    <w:rsid w:val="009F5708"/>
    <w:rsid w:val="009F6DBB"/>
    <w:rsid w:val="009F7270"/>
    <w:rsid w:val="009F7CAE"/>
    <w:rsid w:val="00A004B2"/>
    <w:rsid w:val="00A00772"/>
    <w:rsid w:val="00A0265B"/>
    <w:rsid w:val="00A03953"/>
    <w:rsid w:val="00A04B03"/>
    <w:rsid w:val="00A0518A"/>
    <w:rsid w:val="00A11903"/>
    <w:rsid w:val="00A1247B"/>
    <w:rsid w:val="00A12485"/>
    <w:rsid w:val="00A1265E"/>
    <w:rsid w:val="00A128B7"/>
    <w:rsid w:val="00A1443A"/>
    <w:rsid w:val="00A15BE7"/>
    <w:rsid w:val="00A24ADD"/>
    <w:rsid w:val="00A2744C"/>
    <w:rsid w:val="00A3041D"/>
    <w:rsid w:val="00A324B9"/>
    <w:rsid w:val="00A355BB"/>
    <w:rsid w:val="00A35E29"/>
    <w:rsid w:val="00A37EC4"/>
    <w:rsid w:val="00A41C2F"/>
    <w:rsid w:val="00A42287"/>
    <w:rsid w:val="00A46430"/>
    <w:rsid w:val="00A51C7A"/>
    <w:rsid w:val="00A556B0"/>
    <w:rsid w:val="00A56573"/>
    <w:rsid w:val="00A60F1E"/>
    <w:rsid w:val="00A6159A"/>
    <w:rsid w:val="00A62154"/>
    <w:rsid w:val="00A626F5"/>
    <w:rsid w:val="00A63EDC"/>
    <w:rsid w:val="00A65799"/>
    <w:rsid w:val="00A66CAC"/>
    <w:rsid w:val="00A67903"/>
    <w:rsid w:val="00A70116"/>
    <w:rsid w:val="00A70777"/>
    <w:rsid w:val="00A71EE4"/>
    <w:rsid w:val="00A72291"/>
    <w:rsid w:val="00A73489"/>
    <w:rsid w:val="00A7361D"/>
    <w:rsid w:val="00A73C05"/>
    <w:rsid w:val="00A73FAF"/>
    <w:rsid w:val="00A744CF"/>
    <w:rsid w:val="00A74D34"/>
    <w:rsid w:val="00A81827"/>
    <w:rsid w:val="00A82720"/>
    <w:rsid w:val="00A842A6"/>
    <w:rsid w:val="00A86A37"/>
    <w:rsid w:val="00A87AB3"/>
    <w:rsid w:val="00A87F07"/>
    <w:rsid w:val="00A900AA"/>
    <w:rsid w:val="00A9090B"/>
    <w:rsid w:val="00A90AF3"/>
    <w:rsid w:val="00A915ED"/>
    <w:rsid w:val="00A91959"/>
    <w:rsid w:val="00A91C5B"/>
    <w:rsid w:val="00A91EFE"/>
    <w:rsid w:val="00A9216F"/>
    <w:rsid w:val="00A93B4E"/>
    <w:rsid w:val="00A942BA"/>
    <w:rsid w:val="00A946F7"/>
    <w:rsid w:val="00A973D8"/>
    <w:rsid w:val="00A97590"/>
    <w:rsid w:val="00AA0038"/>
    <w:rsid w:val="00AA2A88"/>
    <w:rsid w:val="00AA2FF9"/>
    <w:rsid w:val="00AA52CB"/>
    <w:rsid w:val="00AA5C52"/>
    <w:rsid w:val="00AA6455"/>
    <w:rsid w:val="00AA73C9"/>
    <w:rsid w:val="00AB1D3E"/>
    <w:rsid w:val="00AB2447"/>
    <w:rsid w:val="00AB2C3E"/>
    <w:rsid w:val="00AB30D5"/>
    <w:rsid w:val="00AB3AB2"/>
    <w:rsid w:val="00AB457E"/>
    <w:rsid w:val="00AB67B0"/>
    <w:rsid w:val="00AC1234"/>
    <w:rsid w:val="00AC23DF"/>
    <w:rsid w:val="00AC319F"/>
    <w:rsid w:val="00AC3222"/>
    <w:rsid w:val="00AC34C7"/>
    <w:rsid w:val="00AC3FB6"/>
    <w:rsid w:val="00AC640E"/>
    <w:rsid w:val="00AC6739"/>
    <w:rsid w:val="00AC7B0E"/>
    <w:rsid w:val="00AD047F"/>
    <w:rsid w:val="00AD3482"/>
    <w:rsid w:val="00AD4D74"/>
    <w:rsid w:val="00AD66F6"/>
    <w:rsid w:val="00AD7EBA"/>
    <w:rsid w:val="00AE14AF"/>
    <w:rsid w:val="00AE4756"/>
    <w:rsid w:val="00AF0FDE"/>
    <w:rsid w:val="00AF28C8"/>
    <w:rsid w:val="00AF43A3"/>
    <w:rsid w:val="00AF4CB8"/>
    <w:rsid w:val="00AF5087"/>
    <w:rsid w:val="00AF51F4"/>
    <w:rsid w:val="00AF54D5"/>
    <w:rsid w:val="00AF573F"/>
    <w:rsid w:val="00AF7D28"/>
    <w:rsid w:val="00B00E41"/>
    <w:rsid w:val="00B00E9F"/>
    <w:rsid w:val="00B0635C"/>
    <w:rsid w:val="00B06498"/>
    <w:rsid w:val="00B078AD"/>
    <w:rsid w:val="00B07DE9"/>
    <w:rsid w:val="00B07FCE"/>
    <w:rsid w:val="00B11CE0"/>
    <w:rsid w:val="00B1299F"/>
    <w:rsid w:val="00B14297"/>
    <w:rsid w:val="00B1483C"/>
    <w:rsid w:val="00B20CB1"/>
    <w:rsid w:val="00B2167D"/>
    <w:rsid w:val="00B22C48"/>
    <w:rsid w:val="00B25587"/>
    <w:rsid w:val="00B26B4D"/>
    <w:rsid w:val="00B26D4B"/>
    <w:rsid w:val="00B27525"/>
    <w:rsid w:val="00B3015E"/>
    <w:rsid w:val="00B32A97"/>
    <w:rsid w:val="00B3381C"/>
    <w:rsid w:val="00B339B3"/>
    <w:rsid w:val="00B373DE"/>
    <w:rsid w:val="00B416AE"/>
    <w:rsid w:val="00B41DE3"/>
    <w:rsid w:val="00B44BDE"/>
    <w:rsid w:val="00B44C6E"/>
    <w:rsid w:val="00B45F04"/>
    <w:rsid w:val="00B466C1"/>
    <w:rsid w:val="00B5101B"/>
    <w:rsid w:val="00B51504"/>
    <w:rsid w:val="00B53F2B"/>
    <w:rsid w:val="00B55433"/>
    <w:rsid w:val="00B563D6"/>
    <w:rsid w:val="00B57292"/>
    <w:rsid w:val="00B60048"/>
    <w:rsid w:val="00B63600"/>
    <w:rsid w:val="00B654F3"/>
    <w:rsid w:val="00B67B94"/>
    <w:rsid w:val="00B67D20"/>
    <w:rsid w:val="00B71BAF"/>
    <w:rsid w:val="00B72080"/>
    <w:rsid w:val="00B72887"/>
    <w:rsid w:val="00B749DF"/>
    <w:rsid w:val="00B81663"/>
    <w:rsid w:val="00B828E3"/>
    <w:rsid w:val="00B82F34"/>
    <w:rsid w:val="00B83516"/>
    <w:rsid w:val="00B84107"/>
    <w:rsid w:val="00B87D7C"/>
    <w:rsid w:val="00B90F88"/>
    <w:rsid w:val="00B9112A"/>
    <w:rsid w:val="00B9223A"/>
    <w:rsid w:val="00B92403"/>
    <w:rsid w:val="00B931DA"/>
    <w:rsid w:val="00B931DE"/>
    <w:rsid w:val="00B94011"/>
    <w:rsid w:val="00B94358"/>
    <w:rsid w:val="00B94DAF"/>
    <w:rsid w:val="00B96A9B"/>
    <w:rsid w:val="00BA0470"/>
    <w:rsid w:val="00BA09FB"/>
    <w:rsid w:val="00BA122D"/>
    <w:rsid w:val="00BA1D83"/>
    <w:rsid w:val="00BA39BA"/>
    <w:rsid w:val="00BA5616"/>
    <w:rsid w:val="00BB0AE0"/>
    <w:rsid w:val="00BB15C2"/>
    <w:rsid w:val="00BB1B8D"/>
    <w:rsid w:val="00BB1CE7"/>
    <w:rsid w:val="00BB2AA6"/>
    <w:rsid w:val="00BB5EBE"/>
    <w:rsid w:val="00BB77DB"/>
    <w:rsid w:val="00BC0C65"/>
    <w:rsid w:val="00BC22DF"/>
    <w:rsid w:val="00BC31FB"/>
    <w:rsid w:val="00BC60CA"/>
    <w:rsid w:val="00BD0087"/>
    <w:rsid w:val="00BD035A"/>
    <w:rsid w:val="00BD0DE0"/>
    <w:rsid w:val="00BD1278"/>
    <w:rsid w:val="00BD2DE1"/>
    <w:rsid w:val="00BD3632"/>
    <w:rsid w:val="00BD3FBC"/>
    <w:rsid w:val="00BD57DC"/>
    <w:rsid w:val="00BD629C"/>
    <w:rsid w:val="00BE0E58"/>
    <w:rsid w:val="00BE1330"/>
    <w:rsid w:val="00BE240B"/>
    <w:rsid w:val="00BE32FD"/>
    <w:rsid w:val="00BE6A88"/>
    <w:rsid w:val="00BE6ECB"/>
    <w:rsid w:val="00BF114B"/>
    <w:rsid w:val="00BF1853"/>
    <w:rsid w:val="00BF27C6"/>
    <w:rsid w:val="00BF6E9C"/>
    <w:rsid w:val="00C01B1E"/>
    <w:rsid w:val="00C02AE7"/>
    <w:rsid w:val="00C03043"/>
    <w:rsid w:val="00C03174"/>
    <w:rsid w:val="00C04219"/>
    <w:rsid w:val="00C04349"/>
    <w:rsid w:val="00C047B9"/>
    <w:rsid w:val="00C078A7"/>
    <w:rsid w:val="00C078AC"/>
    <w:rsid w:val="00C07B96"/>
    <w:rsid w:val="00C11CA0"/>
    <w:rsid w:val="00C137C4"/>
    <w:rsid w:val="00C13A98"/>
    <w:rsid w:val="00C15D7B"/>
    <w:rsid w:val="00C17986"/>
    <w:rsid w:val="00C17A56"/>
    <w:rsid w:val="00C17D70"/>
    <w:rsid w:val="00C22ED4"/>
    <w:rsid w:val="00C2491A"/>
    <w:rsid w:val="00C24E30"/>
    <w:rsid w:val="00C31387"/>
    <w:rsid w:val="00C31B24"/>
    <w:rsid w:val="00C33614"/>
    <w:rsid w:val="00C336FD"/>
    <w:rsid w:val="00C33FD8"/>
    <w:rsid w:val="00C3531C"/>
    <w:rsid w:val="00C356B1"/>
    <w:rsid w:val="00C36293"/>
    <w:rsid w:val="00C36641"/>
    <w:rsid w:val="00C37A48"/>
    <w:rsid w:val="00C42C39"/>
    <w:rsid w:val="00C42D7C"/>
    <w:rsid w:val="00C4557B"/>
    <w:rsid w:val="00C45B67"/>
    <w:rsid w:val="00C50BF6"/>
    <w:rsid w:val="00C51A66"/>
    <w:rsid w:val="00C52AEF"/>
    <w:rsid w:val="00C54601"/>
    <w:rsid w:val="00C6250D"/>
    <w:rsid w:val="00C62CBA"/>
    <w:rsid w:val="00C639E8"/>
    <w:rsid w:val="00C6530C"/>
    <w:rsid w:val="00C65B30"/>
    <w:rsid w:val="00C66436"/>
    <w:rsid w:val="00C67B0D"/>
    <w:rsid w:val="00C713F2"/>
    <w:rsid w:val="00C72DB1"/>
    <w:rsid w:val="00C73B6F"/>
    <w:rsid w:val="00C7404D"/>
    <w:rsid w:val="00C741F6"/>
    <w:rsid w:val="00C74BE7"/>
    <w:rsid w:val="00C751C0"/>
    <w:rsid w:val="00C76109"/>
    <w:rsid w:val="00C77057"/>
    <w:rsid w:val="00C81139"/>
    <w:rsid w:val="00C8243C"/>
    <w:rsid w:val="00C834D3"/>
    <w:rsid w:val="00C83831"/>
    <w:rsid w:val="00C83C4D"/>
    <w:rsid w:val="00C84A47"/>
    <w:rsid w:val="00C85477"/>
    <w:rsid w:val="00C854A9"/>
    <w:rsid w:val="00C854D4"/>
    <w:rsid w:val="00C85E12"/>
    <w:rsid w:val="00C90C14"/>
    <w:rsid w:val="00C91629"/>
    <w:rsid w:val="00C96C73"/>
    <w:rsid w:val="00CA0A9D"/>
    <w:rsid w:val="00CA0DFE"/>
    <w:rsid w:val="00CA2CE7"/>
    <w:rsid w:val="00CA5791"/>
    <w:rsid w:val="00CA57A5"/>
    <w:rsid w:val="00CA64FB"/>
    <w:rsid w:val="00CA6A83"/>
    <w:rsid w:val="00CA727D"/>
    <w:rsid w:val="00CB028B"/>
    <w:rsid w:val="00CB113B"/>
    <w:rsid w:val="00CB1DF9"/>
    <w:rsid w:val="00CB3549"/>
    <w:rsid w:val="00CB5A81"/>
    <w:rsid w:val="00CB6206"/>
    <w:rsid w:val="00CB659F"/>
    <w:rsid w:val="00CB6780"/>
    <w:rsid w:val="00CB68D5"/>
    <w:rsid w:val="00CB7C88"/>
    <w:rsid w:val="00CB7EFA"/>
    <w:rsid w:val="00CC0356"/>
    <w:rsid w:val="00CC0827"/>
    <w:rsid w:val="00CC1C80"/>
    <w:rsid w:val="00CC2AB6"/>
    <w:rsid w:val="00CC3019"/>
    <w:rsid w:val="00CC4A8E"/>
    <w:rsid w:val="00CC73D8"/>
    <w:rsid w:val="00CC7A88"/>
    <w:rsid w:val="00CD1848"/>
    <w:rsid w:val="00CD22A6"/>
    <w:rsid w:val="00CD4867"/>
    <w:rsid w:val="00CD671E"/>
    <w:rsid w:val="00CD715C"/>
    <w:rsid w:val="00CD7207"/>
    <w:rsid w:val="00CD7632"/>
    <w:rsid w:val="00CD76E3"/>
    <w:rsid w:val="00CE04C9"/>
    <w:rsid w:val="00CE15AE"/>
    <w:rsid w:val="00CE2715"/>
    <w:rsid w:val="00CE2906"/>
    <w:rsid w:val="00CE5632"/>
    <w:rsid w:val="00CF1411"/>
    <w:rsid w:val="00CF1CA9"/>
    <w:rsid w:val="00CF6A7B"/>
    <w:rsid w:val="00CF72A2"/>
    <w:rsid w:val="00CF760B"/>
    <w:rsid w:val="00D02964"/>
    <w:rsid w:val="00D0329A"/>
    <w:rsid w:val="00D07684"/>
    <w:rsid w:val="00D10A16"/>
    <w:rsid w:val="00D11E23"/>
    <w:rsid w:val="00D127AF"/>
    <w:rsid w:val="00D14C0F"/>
    <w:rsid w:val="00D15712"/>
    <w:rsid w:val="00D159F0"/>
    <w:rsid w:val="00D15BDE"/>
    <w:rsid w:val="00D15DDF"/>
    <w:rsid w:val="00D15F40"/>
    <w:rsid w:val="00D20693"/>
    <w:rsid w:val="00D20E82"/>
    <w:rsid w:val="00D21386"/>
    <w:rsid w:val="00D21BEC"/>
    <w:rsid w:val="00D221EB"/>
    <w:rsid w:val="00D23055"/>
    <w:rsid w:val="00D23838"/>
    <w:rsid w:val="00D23D27"/>
    <w:rsid w:val="00D2541A"/>
    <w:rsid w:val="00D27001"/>
    <w:rsid w:val="00D27614"/>
    <w:rsid w:val="00D30BB4"/>
    <w:rsid w:val="00D30EF1"/>
    <w:rsid w:val="00D31C4D"/>
    <w:rsid w:val="00D331A5"/>
    <w:rsid w:val="00D347F8"/>
    <w:rsid w:val="00D34A5E"/>
    <w:rsid w:val="00D408FC"/>
    <w:rsid w:val="00D42B7F"/>
    <w:rsid w:val="00D4581D"/>
    <w:rsid w:val="00D45CC3"/>
    <w:rsid w:val="00D45DDE"/>
    <w:rsid w:val="00D462F5"/>
    <w:rsid w:val="00D50712"/>
    <w:rsid w:val="00D55E38"/>
    <w:rsid w:val="00D5613E"/>
    <w:rsid w:val="00D573F6"/>
    <w:rsid w:val="00D60927"/>
    <w:rsid w:val="00D62915"/>
    <w:rsid w:val="00D64C84"/>
    <w:rsid w:val="00D653AE"/>
    <w:rsid w:val="00D65EC4"/>
    <w:rsid w:val="00D67846"/>
    <w:rsid w:val="00D7024F"/>
    <w:rsid w:val="00D73131"/>
    <w:rsid w:val="00D76C72"/>
    <w:rsid w:val="00D778EA"/>
    <w:rsid w:val="00D810E5"/>
    <w:rsid w:val="00D817FE"/>
    <w:rsid w:val="00D8506B"/>
    <w:rsid w:val="00D85721"/>
    <w:rsid w:val="00D9089E"/>
    <w:rsid w:val="00D90C7E"/>
    <w:rsid w:val="00D90CAB"/>
    <w:rsid w:val="00D90FB3"/>
    <w:rsid w:val="00D95E6D"/>
    <w:rsid w:val="00D960E6"/>
    <w:rsid w:val="00D9717B"/>
    <w:rsid w:val="00DA0E5A"/>
    <w:rsid w:val="00DA1C83"/>
    <w:rsid w:val="00DA25C8"/>
    <w:rsid w:val="00DA4792"/>
    <w:rsid w:val="00DA5533"/>
    <w:rsid w:val="00DA59BF"/>
    <w:rsid w:val="00DA62CE"/>
    <w:rsid w:val="00DA6979"/>
    <w:rsid w:val="00DA6BA1"/>
    <w:rsid w:val="00DA6D50"/>
    <w:rsid w:val="00DA79D3"/>
    <w:rsid w:val="00DB09D9"/>
    <w:rsid w:val="00DB1CD5"/>
    <w:rsid w:val="00DB2717"/>
    <w:rsid w:val="00DB2960"/>
    <w:rsid w:val="00DB3458"/>
    <w:rsid w:val="00DB42EA"/>
    <w:rsid w:val="00DB5273"/>
    <w:rsid w:val="00DB58E9"/>
    <w:rsid w:val="00DC57FF"/>
    <w:rsid w:val="00DC61E4"/>
    <w:rsid w:val="00DD203F"/>
    <w:rsid w:val="00DD33A7"/>
    <w:rsid w:val="00DD4F08"/>
    <w:rsid w:val="00DD5251"/>
    <w:rsid w:val="00DD5826"/>
    <w:rsid w:val="00DD5BE9"/>
    <w:rsid w:val="00DD6AC7"/>
    <w:rsid w:val="00DE4DD1"/>
    <w:rsid w:val="00DE5678"/>
    <w:rsid w:val="00DE5863"/>
    <w:rsid w:val="00DE794F"/>
    <w:rsid w:val="00DF0AA3"/>
    <w:rsid w:val="00DF18A2"/>
    <w:rsid w:val="00DF33AF"/>
    <w:rsid w:val="00DF3EB8"/>
    <w:rsid w:val="00DF4D49"/>
    <w:rsid w:val="00DF6844"/>
    <w:rsid w:val="00DF69F1"/>
    <w:rsid w:val="00E0391B"/>
    <w:rsid w:val="00E03A40"/>
    <w:rsid w:val="00E05833"/>
    <w:rsid w:val="00E07DA1"/>
    <w:rsid w:val="00E07DFD"/>
    <w:rsid w:val="00E10942"/>
    <w:rsid w:val="00E11803"/>
    <w:rsid w:val="00E12256"/>
    <w:rsid w:val="00E16A81"/>
    <w:rsid w:val="00E16EDD"/>
    <w:rsid w:val="00E171BE"/>
    <w:rsid w:val="00E203F3"/>
    <w:rsid w:val="00E22199"/>
    <w:rsid w:val="00E239AC"/>
    <w:rsid w:val="00E23B69"/>
    <w:rsid w:val="00E23D12"/>
    <w:rsid w:val="00E260D8"/>
    <w:rsid w:val="00E26188"/>
    <w:rsid w:val="00E267DB"/>
    <w:rsid w:val="00E2773A"/>
    <w:rsid w:val="00E27B8A"/>
    <w:rsid w:val="00E30F1D"/>
    <w:rsid w:val="00E3114E"/>
    <w:rsid w:val="00E32241"/>
    <w:rsid w:val="00E338B1"/>
    <w:rsid w:val="00E35567"/>
    <w:rsid w:val="00E37328"/>
    <w:rsid w:val="00E4132F"/>
    <w:rsid w:val="00E44181"/>
    <w:rsid w:val="00E447B4"/>
    <w:rsid w:val="00E458C7"/>
    <w:rsid w:val="00E466C7"/>
    <w:rsid w:val="00E47BE4"/>
    <w:rsid w:val="00E51F40"/>
    <w:rsid w:val="00E525DD"/>
    <w:rsid w:val="00E527FF"/>
    <w:rsid w:val="00E550E2"/>
    <w:rsid w:val="00E55E50"/>
    <w:rsid w:val="00E570E3"/>
    <w:rsid w:val="00E57738"/>
    <w:rsid w:val="00E606A4"/>
    <w:rsid w:val="00E62075"/>
    <w:rsid w:val="00E622AF"/>
    <w:rsid w:val="00E62D56"/>
    <w:rsid w:val="00E65B2A"/>
    <w:rsid w:val="00E66108"/>
    <w:rsid w:val="00E66136"/>
    <w:rsid w:val="00E67D08"/>
    <w:rsid w:val="00E717E9"/>
    <w:rsid w:val="00E72D7E"/>
    <w:rsid w:val="00E76B20"/>
    <w:rsid w:val="00E77A46"/>
    <w:rsid w:val="00E77F8D"/>
    <w:rsid w:val="00E80185"/>
    <w:rsid w:val="00E80EB5"/>
    <w:rsid w:val="00E8241E"/>
    <w:rsid w:val="00E825A1"/>
    <w:rsid w:val="00E83568"/>
    <w:rsid w:val="00E85013"/>
    <w:rsid w:val="00E86E2C"/>
    <w:rsid w:val="00E86EFC"/>
    <w:rsid w:val="00E93B40"/>
    <w:rsid w:val="00E94A8A"/>
    <w:rsid w:val="00E9624C"/>
    <w:rsid w:val="00E9657B"/>
    <w:rsid w:val="00E97222"/>
    <w:rsid w:val="00EA04BA"/>
    <w:rsid w:val="00EA12A5"/>
    <w:rsid w:val="00EA2942"/>
    <w:rsid w:val="00EA349E"/>
    <w:rsid w:val="00EA41A0"/>
    <w:rsid w:val="00EA768C"/>
    <w:rsid w:val="00EA7E75"/>
    <w:rsid w:val="00EA7FE3"/>
    <w:rsid w:val="00EB0219"/>
    <w:rsid w:val="00EB1320"/>
    <w:rsid w:val="00EB36F5"/>
    <w:rsid w:val="00EB44F0"/>
    <w:rsid w:val="00EB67D8"/>
    <w:rsid w:val="00EC09CD"/>
    <w:rsid w:val="00EC1272"/>
    <w:rsid w:val="00EC55F6"/>
    <w:rsid w:val="00EC663D"/>
    <w:rsid w:val="00EC753E"/>
    <w:rsid w:val="00ED050F"/>
    <w:rsid w:val="00ED1028"/>
    <w:rsid w:val="00ED1A14"/>
    <w:rsid w:val="00ED1B26"/>
    <w:rsid w:val="00ED2655"/>
    <w:rsid w:val="00ED7D7A"/>
    <w:rsid w:val="00EE113A"/>
    <w:rsid w:val="00EE3A3B"/>
    <w:rsid w:val="00EE4C49"/>
    <w:rsid w:val="00EE5C71"/>
    <w:rsid w:val="00EE62CC"/>
    <w:rsid w:val="00EE6B8F"/>
    <w:rsid w:val="00EE6CD8"/>
    <w:rsid w:val="00EE6E13"/>
    <w:rsid w:val="00EF0FEE"/>
    <w:rsid w:val="00EF1FEF"/>
    <w:rsid w:val="00EF4F68"/>
    <w:rsid w:val="00EF5F9E"/>
    <w:rsid w:val="00EF694C"/>
    <w:rsid w:val="00EF6D68"/>
    <w:rsid w:val="00EF707E"/>
    <w:rsid w:val="00EF7B2C"/>
    <w:rsid w:val="00F01BFC"/>
    <w:rsid w:val="00F028DE"/>
    <w:rsid w:val="00F03113"/>
    <w:rsid w:val="00F04309"/>
    <w:rsid w:val="00F04CE5"/>
    <w:rsid w:val="00F04E5A"/>
    <w:rsid w:val="00F101B0"/>
    <w:rsid w:val="00F102C5"/>
    <w:rsid w:val="00F10E5B"/>
    <w:rsid w:val="00F1463B"/>
    <w:rsid w:val="00F14668"/>
    <w:rsid w:val="00F1502B"/>
    <w:rsid w:val="00F1531D"/>
    <w:rsid w:val="00F21308"/>
    <w:rsid w:val="00F23C3C"/>
    <w:rsid w:val="00F250EC"/>
    <w:rsid w:val="00F269E8"/>
    <w:rsid w:val="00F26FBA"/>
    <w:rsid w:val="00F30076"/>
    <w:rsid w:val="00F304D4"/>
    <w:rsid w:val="00F31125"/>
    <w:rsid w:val="00F32A4E"/>
    <w:rsid w:val="00F3357E"/>
    <w:rsid w:val="00F34AD2"/>
    <w:rsid w:val="00F355DA"/>
    <w:rsid w:val="00F36698"/>
    <w:rsid w:val="00F37296"/>
    <w:rsid w:val="00F4000C"/>
    <w:rsid w:val="00F40DF4"/>
    <w:rsid w:val="00F44D0C"/>
    <w:rsid w:val="00F450F4"/>
    <w:rsid w:val="00F4612C"/>
    <w:rsid w:val="00F506BC"/>
    <w:rsid w:val="00F525B3"/>
    <w:rsid w:val="00F5381E"/>
    <w:rsid w:val="00F53FB9"/>
    <w:rsid w:val="00F54B3E"/>
    <w:rsid w:val="00F56A50"/>
    <w:rsid w:val="00F578EF"/>
    <w:rsid w:val="00F6001F"/>
    <w:rsid w:val="00F621F6"/>
    <w:rsid w:val="00F628D4"/>
    <w:rsid w:val="00F62B1D"/>
    <w:rsid w:val="00F65439"/>
    <w:rsid w:val="00F65CD6"/>
    <w:rsid w:val="00F6645B"/>
    <w:rsid w:val="00F6675B"/>
    <w:rsid w:val="00F66B4F"/>
    <w:rsid w:val="00F731A5"/>
    <w:rsid w:val="00F74509"/>
    <w:rsid w:val="00F74EEC"/>
    <w:rsid w:val="00F76C8E"/>
    <w:rsid w:val="00F77EB7"/>
    <w:rsid w:val="00F814DA"/>
    <w:rsid w:val="00F86962"/>
    <w:rsid w:val="00F907FB"/>
    <w:rsid w:val="00F9116F"/>
    <w:rsid w:val="00F95E66"/>
    <w:rsid w:val="00F960FD"/>
    <w:rsid w:val="00F97D1B"/>
    <w:rsid w:val="00FA1E10"/>
    <w:rsid w:val="00FA254B"/>
    <w:rsid w:val="00FA2D5F"/>
    <w:rsid w:val="00FA2E79"/>
    <w:rsid w:val="00FA3576"/>
    <w:rsid w:val="00FA37B2"/>
    <w:rsid w:val="00FA5670"/>
    <w:rsid w:val="00FA716F"/>
    <w:rsid w:val="00FB4EA3"/>
    <w:rsid w:val="00FC121F"/>
    <w:rsid w:val="00FC2F4A"/>
    <w:rsid w:val="00FC4F99"/>
    <w:rsid w:val="00FC635B"/>
    <w:rsid w:val="00FC696B"/>
    <w:rsid w:val="00FD0D46"/>
    <w:rsid w:val="00FD3BA8"/>
    <w:rsid w:val="00FD5A12"/>
    <w:rsid w:val="00FD6289"/>
    <w:rsid w:val="00FD6328"/>
    <w:rsid w:val="00FD6784"/>
    <w:rsid w:val="00FD6B58"/>
    <w:rsid w:val="00FD7059"/>
    <w:rsid w:val="00FE0946"/>
    <w:rsid w:val="00FE16A7"/>
    <w:rsid w:val="00FE59A2"/>
    <w:rsid w:val="00FE610D"/>
    <w:rsid w:val="00FE7437"/>
    <w:rsid w:val="00FF4D89"/>
    <w:rsid w:val="00FF6207"/>
    <w:rsid w:val="00FF68F3"/>
    <w:rsid w:val="00FF6C6B"/>
    <w:rsid w:val="00FF730C"/>
    <w:rsid w:val="00FF74C1"/>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734E7A45"/>
  <w15:docId w15:val="{8F125191-1F47-4D90-B743-8F4A6AE5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05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C5F"/>
    <w:pPr>
      <w:spacing w:after="0" w:line="240" w:lineRule="auto"/>
    </w:pPr>
  </w:style>
  <w:style w:type="paragraph" w:styleId="Header">
    <w:name w:val="header"/>
    <w:basedOn w:val="Normal"/>
    <w:link w:val="HeaderChar"/>
    <w:uiPriority w:val="99"/>
    <w:unhideWhenUsed/>
    <w:rsid w:val="005D1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C5F"/>
  </w:style>
  <w:style w:type="paragraph" w:styleId="Footer">
    <w:name w:val="footer"/>
    <w:basedOn w:val="Normal"/>
    <w:link w:val="FooterChar"/>
    <w:uiPriority w:val="99"/>
    <w:unhideWhenUsed/>
    <w:rsid w:val="005D1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C5F"/>
  </w:style>
  <w:style w:type="table" w:styleId="TableGrid">
    <w:name w:val="Table Grid"/>
    <w:basedOn w:val="TableNormal"/>
    <w:uiPriority w:val="39"/>
    <w:rsid w:val="002A2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B3E"/>
    <w:pPr>
      <w:ind w:left="720"/>
      <w:contextualSpacing/>
    </w:pPr>
  </w:style>
  <w:style w:type="character" w:styleId="Hyperlink">
    <w:name w:val="Hyperlink"/>
    <w:basedOn w:val="DefaultParagraphFont"/>
    <w:uiPriority w:val="99"/>
    <w:unhideWhenUsed/>
    <w:rsid w:val="0089344D"/>
    <w:rPr>
      <w:color w:val="0563C1" w:themeColor="hyperlink"/>
      <w:u w:val="single"/>
    </w:rPr>
  </w:style>
  <w:style w:type="character" w:styleId="CommentReference">
    <w:name w:val="annotation reference"/>
    <w:basedOn w:val="DefaultParagraphFont"/>
    <w:uiPriority w:val="99"/>
    <w:semiHidden/>
    <w:unhideWhenUsed/>
    <w:rsid w:val="00D30EF1"/>
    <w:rPr>
      <w:sz w:val="18"/>
      <w:szCs w:val="18"/>
    </w:rPr>
  </w:style>
  <w:style w:type="paragraph" w:styleId="CommentText">
    <w:name w:val="annotation text"/>
    <w:basedOn w:val="Normal"/>
    <w:link w:val="CommentTextChar"/>
    <w:uiPriority w:val="99"/>
    <w:semiHidden/>
    <w:unhideWhenUsed/>
    <w:rsid w:val="00D30EF1"/>
    <w:pPr>
      <w:spacing w:line="240" w:lineRule="auto"/>
    </w:pPr>
    <w:rPr>
      <w:sz w:val="24"/>
      <w:szCs w:val="24"/>
    </w:rPr>
  </w:style>
  <w:style w:type="character" w:customStyle="1" w:styleId="CommentTextChar">
    <w:name w:val="Comment Text Char"/>
    <w:basedOn w:val="DefaultParagraphFont"/>
    <w:link w:val="CommentText"/>
    <w:uiPriority w:val="99"/>
    <w:semiHidden/>
    <w:rsid w:val="00D30EF1"/>
    <w:rPr>
      <w:sz w:val="24"/>
      <w:szCs w:val="24"/>
    </w:rPr>
  </w:style>
  <w:style w:type="paragraph" w:styleId="BalloonText">
    <w:name w:val="Balloon Text"/>
    <w:basedOn w:val="Normal"/>
    <w:link w:val="BalloonTextChar"/>
    <w:uiPriority w:val="99"/>
    <w:semiHidden/>
    <w:unhideWhenUsed/>
    <w:rsid w:val="00D30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EF1"/>
    <w:rPr>
      <w:rFonts w:ascii="Segoe UI" w:hAnsi="Segoe UI" w:cs="Segoe UI"/>
      <w:sz w:val="18"/>
      <w:szCs w:val="18"/>
    </w:rPr>
  </w:style>
  <w:style w:type="paragraph" w:styleId="FootnoteText">
    <w:name w:val="footnote text"/>
    <w:basedOn w:val="Normal"/>
    <w:link w:val="FootnoteTextChar"/>
    <w:uiPriority w:val="99"/>
    <w:semiHidden/>
    <w:unhideWhenUsed/>
    <w:rsid w:val="005B38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8F7"/>
    <w:rPr>
      <w:sz w:val="20"/>
      <w:szCs w:val="20"/>
    </w:rPr>
  </w:style>
  <w:style w:type="character" w:styleId="FootnoteReference">
    <w:name w:val="footnote reference"/>
    <w:basedOn w:val="DefaultParagraphFont"/>
    <w:uiPriority w:val="99"/>
    <w:semiHidden/>
    <w:unhideWhenUsed/>
    <w:rsid w:val="005B38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844772">
      <w:bodyDiv w:val="1"/>
      <w:marLeft w:val="0"/>
      <w:marRight w:val="0"/>
      <w:marTop w:val="0"/>
      <w:marBottom w:val="0"/>
      <w:divBdr>
        <w:top w:val="none" w:sz="0" w:space="0" w:color="auto"/>
        <w:left w:val="none" w:sz="0" w:space="0" w:color="auto"/>
        <w:bottom w:val="none" w:sz="0" w:space="0" w:color="auto"/>
        <w:right w:val="none" w:sz="0" w:space="0" w:color="auto"/>
      </w:divBdr>
    </w:div>
    <w:div w:id="62708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ttwalde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9D429-C9D4-0741-9F6E-A9A3D7C4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7373</TotalTime>
  <Pages>5</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 Bruce</cp:lastModifiedBy>
  <cp:revision>92</cp:revision>
  <dcterms:created xsi:type="dcterms:W3CDTF">2018-03-28T00:28:00Z</dcterms:created>
  <dcterms:modified xsi:type="dcterms:W3CDTF">2019-07-18T13:55:00Z</dcterms:modified>
</cp:coreProperties>
</file>