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901" w:rsidRDefault="00755901" w:rsidP="005A57A7">
      <w:pPr>
        <w:jc w:val="center"/>
        <w:rPr>
          <w:b/>
          <w:sz w:val="28"/>
        </w:rPr>
      </w:pPr>
      <w:r>
        <w:rPr>
          <w:b/>
          <w:sz w:val="28"/>
        </w:rPr>
        <w:t>The Shoulder: Simple Things Work- Resources</w:t>
      </w:r>
    </w:p>
    <w:p w:rsidR="00755901" w:rsidRDefault="00755901">
      <w:pPr>
        <w:rPr>
          <w:b/>
          <w:sz w:val="28"/>
        </w:rPr>
      </w:pPr>
    </w:p>
    <w:p w:rsidR="00755901" w:rsidRPr="00755901" w:rsidRDefault="00755901">
      <w:pPr>
        <w:rPr>
          <w:b/>
          <w:sz w:val="28"/>
        </w:rPr>
      </w:pPr>
      <w:r w:rsidRPr="00755901">
        <w:rPr>
          <w:b/>
          <w:sz w:val="28"/>
        </w:rPr>
        <w:t>Free Assessment Videos:</w:t>
      </w:r>
    </w:p>
    <w:p w:rsidR="00755901" w:rsidRDefault="00755901"/>
    <w:p w:rsidR="00755901" w:rsidRDefault="00755901">
      <w:r>
        <w:t>You have to put in your name and email but the videos are free</w:t>
      </w:r>
    </w:p>
    <w:p w:rsidR="00755901" w:rsidRDefault="00755901">
      <w:hyperlink r:id="rId4" w:history="1">
        <w:r w:rsidRPr="001B5784">
          <w:rPr>
            <w:rStyle w:val="Hyperlink"/>
          </w:rPr>
          <w:t>https://clinicaledge.lpages.co/leadbox/145dd0173f72a2%3A11cdbb9c8b46dc/5766239481757696</w:t>
        </w:r>
      </w:hyperlink>
    </w:p>
    <w:p w:rsidR="00755901" w:rsidRDefault="00755901"/>
    <w:p w:rsidR="00755901" w:rsidRDefault="005A57A7">
      <w:pPr>
        <w:rPr>
          <w:b/>
        </w:rPr>
      </w:pPr>
      <w:r>
        <w:rPr>
          <w:b/>
          <w:noProof/>
        </w:rPr>
        <w:drawing>
          <wp:anchor distT="0" distB="0" distL="114300" distR="114300" simplePos="0" relativeHeight="251660288" behindDoc="1" locked="0" layoutInCell="1" allowOverlap="1">
            <wp:simplePos x="0" y="0"/>
            <wp:positionH relativeFrom="column">
              <wp:posOffset>-685800</wp:posOffset>
            </wp:positionH>
            <wp:positionV relativeFrom="paragraph">
              <wp:posOffset>81280</wp:posOffset>
            </wp:positionV>
            <wp:extent cx="6794500" cy="4533900"/>
            <wp:effectExtent l="25400" t="0" r="0" b="0"/>
            <wp:wrapNone/>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alphaModFix amt="22000"/>
                    </a:blip>
                    <a:srcRect/>
                    <a:stretch>
                      <a:fillRect/>
                    </a:stretch>
                  </pic:blipFill>
                  <pic:spPr bwMode="auto">
                    <a:xfrm>
                      <a:off x="0" y="0"/>
                      <a:ext cx="6794500" cy="4533900"/>
                    </a:xfrm>
                    <a:prstGeom prst="rect">
                      <a:avLst/>
                    </a:prstGeom>
                    <a:noFill/>
                    <a:ln w="9525">
                      <a:noFill/>
                      <a:miter lim="800000"/>
                      <a:headEnd/>
                      <a:tailEnd/>
                    </a:ln>
                  </pic:spPr>
                </pic:pic>
              </a:graphicData>
            </a:graphic>
          </wp:anchor>
        </w:drawing>
      </w:r>
      <w:r w:rsidR="00755901" w:rsidRPr="00755901">
        <w:rPr>
          <w:b/>
        </w:rPr>
        <w:t>Cuff assessment in prone:</w:t>
      </w:r>
    </w:p>
    <w:p w:rsidR="00755901" w:rsidRPr="00755901" w:rsidRDefault="00755901">
      <w:pPr>
        <w:rPr>
          <w:b/>
        </w:rPr>
      </w:pPr>
    </w:p>
    <w:p w:rsidR="00755901" w:rsidRDefault="00755901">
      <w:r w:rsidRPr="00755901">
        <w:t>https://www.dropbox.com/s/lkd2llk9flvin13/1</w:t>
      </w:r>
      <w:proofErr w:type="gramStart"/>
      <w:r w:rsidRPr="00755901">
        <w:t>.%</w:t>
      </w:r>
      <w:proofErr w:type="gramEnd"/>
      <w:r w:rsidRPr="00755901">
        <w:t>20Prone%20cuff%20assessment%20posterior%20cuff.mp4?dl=0</w:t>
      </w:r>
    </w:p>
    <w:p w:rsidR="00755901" w:rsidRDefault="00755901"/>
    <w:p w:rsidR="00755901" w:rsidRPr="00755901" w:rsidRDefault="00755901">
      <w:pPr>
        <w:rPr>
          <w:b/>
          <w:sz w:val="28"/>
        </w:rPr>
      </w:pPr>
      <w:r w:rsidRPr="00755901">
        <w:rPr>
          <w:b/>
          <w:sz w:val="28"/>
        </w:rPr>
        <w:t>Shoulder Exercises:</w:t>
      </w:r>
    </w:p>
    <w:p w:rsidR="00755901" w:rsidRDefault="00755901">
      <w:hyperlink r:id="rId6" w:history="1">
        <w:r w:rsidRPr="001B5784">
          <w:rPr>
            <w:rStyle w:val="Hyperlink"/>
          </w:rPr>
          <w:t>http://www.liverpoolshoulderclinic.com/videos/</w:t>
        </w:r>
      </w:hyperlink>
    </w:p>
    <w:p w:rsidR="00755901" w:rsidRDefault="00755901"/>
    <w:p w:rsidR="00755901" w:rsidRDefault="00755901">
      <w:pPr>
        <w:rPr>
          <w:b/>
        </w:rPr>
      </w:pPr>
      <w:r w:rsidRPr="00755901">
        <w:rPr>
          <w:b/>
        </w:rPr>
        <w:t>Isolated cuff exercise</w:t>
      </w:r>
    </w:p>
    <w:p w:rsidR="00755901" w:rsidRPr="00755901" w:rsidRDefault="00755901">
      <w:pPr>
        <w:rPr>
          <w:b/>
        </w:rPr>
      </w:pPr>
    </w:p>
    <w:p w:rsidR="00755901" w:rsidRDefault="00755901">
      <w:hyperlink r:id="rId7" w:history="1">
        <w:r w:rsidRPr="001B5784">
          <w:rPr>
            <w:rStyle w:val="Hyperlink"/>
          </w:rPr>
          <w:t>https://www.dropbox.com/s/045hppe864apdos/3.%20Supported%20isolated%20posterior%20cuff%201.mp4?dl=0</w:t>
        </w:r>
      </w:hyperlink>
    </w:p>
    <w:p w:rsidR="00755901" w:rsidRDefault="00755901"/>
    <w:p w:rsidR="00755901" w:rsidRPr="00755901" w:rsidRDefault="00755901" w:rsidP="00755901">
      <w:pPr>
        <w:rPr>
          <w:b/>
          <w:sz w:val="28"/>
        </w:rPr>
      </w:pPr>
      <w:r w:rsidRPr="00755901">
        <w:rPr>
          <w:b/>
          <w:sz w:val="28"/>
        </w:rPr>
        <w:t>Techniques</w:t>
      </w:r>
    </w:p>
    <w:p w:rsidR="00755901" w:rsidRDefault="00755901" w:rsidP="00755901">
      <w:pPr>
        <w:rPr>
          <w:b/>
        </w:rPr>
      </w:pPr>
    </w:p>
    <w:p w:rsidR="00755901" w:rsidRDefault="00755901" w:rsidP="00755901">
      <w:pPr>
        <w:rPr>
          <w:b/>
        </w:rPr>
      </w:pPr>
      <w:r>
        <w:rPr>
          <w:b/>
        </w:rPr>
        <w:t>Stiff shoulder</w:t>
      </w:r>
    </w:p>
    <w:p w:rsidR="00755901" w:rsidRDefault="00755901" w:rsidP="00755901">
      <w:pPr>
        <w:rPr>
          <w:b/>
        </w:rPr>
      </w:pPr>
    </w:p>
    <w:p w:rsidR="00755901" w:rsidRDefault="00755901" w:rsidP="00755901">
      <w:pPr>
        <w:rPr>
          <w:b/>
        </w:rPr>
      </w:pPr>
      <w:hyperlink r:id="rId8" w:history="1">
        <w:r w:rsidRPr="001B5784">
          <w:rPr>
            <w:rStyle w:val="Hyperlink"/>
            <w:b/>
          </w:rPr>
          <w:t>https://www.dropbox.com/s/p0trewc181fufbq/1.%20Mobilisation%20external%20rotation%20in%20neutral.mp4?dl=0</w:t>
        </w:r>
      </w:hyperlink>
    </w:p>
    <w:p w:rsidR="00755901" w:rsidRDefault="00755901" w:rsidP="00755901">
      <w:pPr>
        <w:rPr>
          <w:b/>
        </w:rPr>
      </w:pPr>
    </w:p>
    <w:p w:rsidR="00755901" w:rsidRDefault="00755901" w:rsidP="00755901">
      <w:pPr>
        <w:rPr>
          <w:b/>
        </w:rPr>
      </w:pPr>
      <w:r>
        <w:rPr>
          <w:b/>
        </w:rPr>
        <w:t>Cervical Lateral Glide</w:t>
      </w:r>
    </w:p>
    <w:p w:rsidR="00755901" w:rsidRDefault="00755901" w:rsidP="00755901">
      <w:pPr>
        <w:rPr>
          <w:b/>
        </w:rPr>
      </w:pPr>
    </w:p>
    <w:p w:rsidR="00755901" w:rsidRDefault="00755901" w:rsidP="00755901">
      <w:pPr>
        <w:rPr>
          <w:b/>
        </w:rPr>
      </w:pPr>
      <w:hyperlink r:id="rId9" w:history="1">
        <w:r w:rsidRPr="001B5784">
          <w:rPr>
            <w:rStyle w:val="Hyperlink"/>
            <w:b/>
          </w:rPr>
          <w:t>https://www.dropbox.com/s/tqf4ydpnw7tq6bc/1.%20Cervical%20lateral%20glide%20%281%29.mp4?dl=0</w:t>
        </w:r>
      </w:hyperlink>
    </w:p>
    <w:p w:rsidR="00755901" w:rsidRPr="00755901" w:rsidRDefault="00755901" w:rsidP="00755901">
      <w:pPr>
        <w:rPr>
          <w:b/>
        </w:rPr>
      </w:pPr>
    </w:p>
    <w:p w:rsidR="00755901" w:rsidRPr="00755901" w:rsidRDefault="00755901">
      <w:pPr>
        <w:rPr>
          <w:b/>
          <w:sz w:val="28"/>
        </w:rPr>
      </w:pPr>
      <w:r w:rsidRPr="00755901">
        <w:rPr>
          <w:b/>
          <w:sz w:val="28"/>
        </w:rPr>
        <w:t>Podcasts</w:t>
      </w:r>
    </w:p>
    <w:p w:rsidR="00755901" w:rsidRDefault="00755901">
      <w:pPr>
        <w:rPr>
          <w:b/>
        </w:rPr>
      </w:pPr>
    </w:p>
    <w:p w:rsidR="00755901" w:rsidRDefault="00755901">
      <w:pPr>
        <w:rPr>
          <w:b/>
        </w:rPr>
      </w:pPr>
      <w:r>
        <w:rPr>
          <w:b/>
        </w:rPr>
        <w:t>Sporting Shoulder</w:t>
      </w:r>
    </w:p>
    <w:p w:rsidR="00755901" w:rsidRDefault="00755901">
      <w:pPr>
        <w:rPr>
          <w:b/>
        </w:rPr>
      </w:pPr>
    </w:p>
    <w:p w:rsidR="00755901" w:rsidRDefault="00755901">
      <w:pPr>
        <w:rPr>
          <w:b/>
        </w:rPr>
      </w:pPr>
      <w:hyperlink r:id="rId10" w:history="1">
        <w:r w:rsidRPr="001B5784">
          <w:rPr>
            <w:rStyle w:val="Hyperlink"/>
            <w:b/>
          </w:rPr>
          <w:t>https://www.clinicaledge.co/podcast/physio-edge-podcast/physio-edge-043-sporting-shoulder-with-jo-gibson</w:t>
        </w:r>
      </w:hyperlink>
    </w:p>
    <w:p w:rsidR="00755901" w:rsidRDefault="00755901">
      <w:pPr>
        <w:rPr>
          <w:b/>
        </w:rPr>
      </w:pPr>
    </w:p>
    <w:p w:rsidR="00755901" w:rsidRDefault="00755901">
      <w:pPr>
        <w:rPr>
          <w:b/>
        </w:rPr>
      </w:pPr>
      <w:r>
        <w:rPr>
          <w:b/>
        </w:rPr>
        <w:t>Shoulder Instability</w:t>
      </w:r>
    </w:p>
    <w:p w:rsidR="00755901" w:rsidRDefault="00755901">
      <w:pPr>
        <w:rPr>
          <w:b/>
        </w:rPr>
      </w:pPr>
    </w:p>
    <w:p w:rsidR="00755901" w:rsidRDefault="00755901">
      <w:pPr>
        <w:rPr>
          <w:b/>
        </w:rPr>
      </w:pPr>
      <w:hyperlink r:id="rId11" w:history="1">
        <w:r w:rsidRPr="001B5784">
          <w:rPr>
            <w:rStyle w:val="Hyperlink"/>
            <w:b/>
          </w:rPr>
          <w:t>https://www.youtube.com/watch?v=N9DH_qSzA2I</w:t>
        </w:r>
      </w:hyperlink>
    </w:p>
    <w:p w:rsidR="00755901" w:rsidRDefault="00755901">
      <w:pPr>
        <w:rPr>
          <w:b/>
        </w:rPr>
      </w:pPr>
    </w:p>
    <w:p w:rsidR="005A57A7" w:rsidRDefault="005A57A7" w:rsidP="005A57A7">
      <w:pPr>
        <w:jc w:val="center"/>
        <w:rPr>
          <w:b/>
          <w:sz w:val="28"/>
        </w:rPr>
      </w:pPr>
    </w:p>
    <w:p w:rsidR="005A57A7" w:rsidRDefault="005A57A7" w:rsidP="005A57A7">
      <w:pPr>
        <w:jc w:val="center"/>
        <w:rPr>
          <w:b/>
          <w:sz w:val="28"/>
        </w:rPr>
      </w:pPr>
    </w:p>
    <w:p w:rsidR="005A57A7" w:rsidRDefault="005A57A7" w:rsidP="005A57A7">
      <w:pPr>
        <w:jc w:val="center"/>
        <w:rPr>
          <w:b/>
          <w:sz w:val="28"/>
        </w:rPr>
      </w:pPr>
    </w:p>
    <w:p w:rsidR="005A57A7" w:rsidRPr="006D20F1" w:rsidRDefault="005A57A7" w:rsidP="005A57A7">
      <w:pPr>
        <w:jc w:val="center"/>
        <w:rPr>
          <w:b/>
          <w:sz w:val="28"/>
        </w:rPr>
      </w:pPr>
      <w:r w:rsidRPr="006D20F1">
        <w:rPr>
          <w:b/>
          <w:sz w:val="28"/>
        </w:rPr>
        <w:t>The Shoulder: Steps To Success</w:t>
      </w:r>
      <w:r>
        <w:rPr>
          <w:b/>
          <w:sz w:val="28"/>
        </w:rPr>
        <w:t xml:space="preserve"> Course</w:t>
      </w:r>
    </w:p>
    <w:p w:rsidR="005A57A7" w:rsidRDefault="005A57A7" w:rsidP="005A57A7">
      <w:pPr>
        <w:jc w:val="center"/>
        <w:rPr>
          <w:b/>
        </w:rPr>
      </w:pPr>
    </w:p>
    <w:p w:rsidR="005A57A7" w:rsidRDefault="005A57A7" w:rsidP="005A57A7">
      <w:pPr>
        <w:ind w:left="-1134"/>
      </w:pPr>
      <w:r>
        <w:t xml:space="preserve">Jo has been teaching her shoulder course for nearly 18 years. During her career she has travelled all over the UK, Europe and the rest of the World to work with and observe some of the Worlds leading shoulder experts.  Her involvement in original research, study at Masters level and vast experience of treating patients with shoulder problems has enabled her to develop a simple, evidence informed approach to rehabilitation of the shoulder that is immediately applicable. The course is constantly updated as a result of emerging evidence and feedback from course participants but essentially reflects the approach Jo uses everyday in clinical practice to the benefit of patients. The course is designed to be honest, fun and interactive and includes plenty of treatment tips and real-life examples. </w:t>
      </w:r>
    </w:p>
    <w:p w:rsidR="005A57A7" w:rsidRDefault="005A57A7" w:rsidP="005A57A7">
      <w:pPr>
        <w:ind w:left="-1134"/>
      </w:pPr>
    </w:p>
    <w:p w:rsidR="005A57A7" w:rsidRDefault="005A57A7" w:rsidP="005A57A7">
      <w:pPr>
        <w:ind w:left="-1134"/>
        <w:rPr>
          <w:b/>
        </w:rPr>
      </w:pPr>
      <w:r>
        <w:rPr>
          <w:b/>
        </w:rPr>
        <w:t xml:space="preserve">UK </w:t>
      </w:r>
      <w:r w:rsidRPr="006D20F1">
        <w:rPr>
          <w:b/>
        </w:rPr>
        <w:t>Courses 2019</w:t>
      </w:r>
    </w:p>
    <w:p w:rsidR="005A57A7" w:rsidRDefault="005A57A7" w:rsidP="005A57A7">
      <w:pPr>
        <w:ind w:left="-1134"/>
        <w:rPr>
          <w:b/>
        </w:rPr>
      </w:pPr>
    </w:p>
    <w:p w:rsidR="005A57A7" w:rsidRDefault="005A57A7" w:rsidP="005A57A7">
      <w:pPr>
        <w:ind w:left="-1134"/>
        <w:rPr>
          <w:b/>
        </w:rPr>
      </w:pPr>
      <w:r>
        <w:rPr>
          <w:b/>
          <w:noProof/>
        </w:rPr>
        <w:drawing>
          <wp:anchor distT="0" distB="0" distL="114300" distR="114300" simplePos="0" relativeHeight="251662336" behindDoc="1" locked="0" layoutInCell="1" allowOverlap="1">
            <wp:simplePos x="0" y="0"/>
            <wp:positionH relativeFrom="column">
              <wp:posOffset>-457200</wp:posOffset>
            </wp:positionH>
            <wp:positionV relativeFrom="paragraph">
              <wp:posOffset>212090</wp:posOffset>
            </wp:positionV>
            <wp:extent cx="6830060" cy="4559300"/>
            <wp:effectExtent l="25400" t="0" r="2540" b="0"/>
            <wp:wrapNone/>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alphaModFix amt="27000"/>
                    </a:blip>
                    <a:srcRect/>
                    <a:stretch>
                      <a:fillRect/>
                    </a:stretch>
                  </pic:blipFill>
                  <pic:spPr bwMode="auto">
                    <a:xfrm>
                      <a:off x="0" y="0"/>
                      <a:ext cx="6830060" cy="4559300"/>
                    </a:xfrm>
                    <a:prstGeom prst="rect">
                      <a:avLst/>
                    </a:prstGeom>
                    <a:noFill/>
                    <a:ln w="9525">
                      <a:noFill/>
                      <a:miter lim="800000"/>
                      <a:headEnd/>
                      <a:tailEnd/>
                    </a:ln>
                  </pic:spPr>
                </pic:pic>
              </a:graphicData>
            </a:graphic>
          </wp:anchor>
        </w:drawing>
      </w:r>
      <w:r>
        <w:rPr>
          <w:b/>
        </w:rPr>
        <w:t>Date</w:t>
      </w:r>
      <w:r>
        <w:rPr>
          <w:b/>
        </w:rPr>
        <w:tab/>
      </w:r>
      <w:r>
        <w:rPr>
          <w:b/>
        </w:rPr>
        <w:tab/>
      </w:r>
      <w:r>
        <w:rPr>
          <w:b/>
        </w:rPr>
        <w:tab/>
        <w:t>Location</w:t>
      </w:r>
      <w:r>
        <w:rPr>
          <w:b/>
        </w:rPr>
        <w:tab/>
      </w:r>
      <w:r>
        <w:rPr>
          <w:b/>
        </w:rPr>
        <w:tab/>
        <w:t xml:space="preserve">Duration </w:t>
      </w:r>
      <w:r>
        <w:rPr>
          <w:b/>
        </w:rPr>
        <w:tab/>
        <w:t xml:space="preserve">  </w:t>
      </w:r>
      <w:r>
        <w:rPr>
          <w:b/>
        </w:rPr>
        <w:tab/>
        <w:t>Contact</w:t>
      </w:r>
    </w:p>
    <w:p w:rsidR="005A57A7" w:rsidRDefault="005A57A7" w:rsidP="005A57A7">
      <w:pPr>
        <w:ind w:left="-1134"/>
        <w:rPr>
          <w:b/>
        </w:rPr>
      </w:pPr>
    </w:p>
    <w:p w:rsidR="005A57A7" w:rsidRPr="006D20F1" w:rsidRDefault="005A57A7" w:rsidP="005A57A7">
      <w:pPr>
        <w:ind w:left="-1134"/>
      </w:pPr>
      <w:r w:rsidRPr="006D20F1">
        <w:t>1-2 September</w:t>
      </w:r>
      <w:r w:rsidRPr="006D20F1">
        <w:tab/>
      </w:r>
      <w:r w:rsidRPr="006D20F1">
        <w:tab/>
        <w:t>Falkirk</w:t>
      </w:r>
      <w:r w:rsidRPr="006D20F1">
        <w:tab/>
      </w:r>
      <w:r w:rsidRPr="006D20F1">
        <w:tab/>
        <w:t>2-days</w:t>
      </w:r>
      <w:r w:rsidRPr="006D20F1">
        <w:tab/>
      </w:r>
      <w:r w:rsidRPr="006D20F1">
        <w:tab/>
      </w:r>
      <w:hyperlink r:id="rId13" w:history="1">
        <w:r w:rsidRPr="006D20F1">
          <w:rPr>
            <w:rStyle w:val="Hyperlink"/>
          </w:rPr>
          <w:t>www.vitalpm.com</w:t>
        </w:r>
      </w:hyperlink>
    </w:p>
    <w:p w:rsidR="005A57A7" w:rsidRPr="006D20F1" w:rsidRDefault="005A57A7" w:rsidP="005A57A7">
      <w:pPr>
        <w:ind w:left="-1134"/>
      </w:pPr>
      <w:r w:rsidRPr="006D20F1">
        <w:tab/>
      </w:r>
    </w:p>
    <w:p w:rsidR="005A57A7" w:rsidRPr="006D20F1" w:rsidRDefault="005A57A7" w:rsidP="005A57A7">
      <w:pPr>
        <w:ind w:left="-1134"/>
      </w:pPr>
      <w:r>
        <w:t xml:space="preserve">18-20 </w:t>
      </w:r>
      <w:r w:rsidRPr="006D20F1">
        <w:t>October</w:t>
      </w:r>
      <w:r w:rsidRPr="006D20F1">
        <w:tab/>
      </w:r>
      <w:r w:rsidRPr="006D20F1">
        <w:tab/>
        <w:t>London</w:t>
      </w:r>
      <w:r w:rsidRPr="006D20F1">
        <w:tab/>
      </w:r>
      <w:r w:rsidRPr="006D20F1">
        <w:tab/>
        <w:t>2-days</w:t>
      </w:r>
      <w:r w:rsidRPr="006D20F1">
        <w:tab/>
      </w:r>
      <w:r w:rsidRPr="006D20F1">
        <w:tab/>
      </w:r>
      <w:hyperlink r:id="rId14" w:history="1">
        <w:r w:rsidRPr="006D20F1">
          <w:rPr>
            <w:rStyle w:val="Hyperlink"/>
          </w:rPr>
          <w:t>www.vitalpm.com</w:t>
        </w:r>
      </w:hyperlink>
    </w:p>
    <w:p w:rsidR="005A57A7" w:rsidRPr="006D20F1" w:rsidRDefault="005A57A7" w:rsidP="005A57A7">
      <w:pPr>
        <w:ind w:left="-1134"/>
      </w:pPr>
    </w:p>
    <w:p w:rsidR="005A57A7" w:rsidRPr="006D20F1" w:rsidRDefault="005A57A7" w:rsidP="005A57A7">
      <w:pPr>
        <w:ind w:left="-1134"/>
      </w:pPr>
      <w:r w:rsidRPr="006D20F1">
        <w:t>7-8 November</w:t>
      </w:r>
      <w:r w:rsidRPr="006D20F1">
        <w:tab/>
      </w:r>
      <w:r w:rsidRPr="006D20F1">
        <w:tab/>
        <w:t>Derby</w:t>
      </w:r>
      <w:r w:rsidRPr="006D20F1">
        <w:tab/>
      </w:r>
      <w:r w:rsidRPr="006D20F1">
        <w:tab/>
      </w:r>
      <w:r w:rsidRPr="006D20F1">
        <w:tab/>
        <w:t>2-days</w:t>
      </w:r>
      <w:r w:rsidRPr="006D20F1">
        <w:tab/>
      </w:r>
      <w:r w:rsidRPr="006D20F1">
        <w:tab/>
      </w:r>
      <w:hyperlink r:id="rId15" w:history="1">
        <w:r w:rsidRPr="006D20F1">
          <w:rPr>
            <w:rStyle w:val="Hyperlink"/>
          </w:rPr>
          <w:t>iw@welbeing-cpd.com</w:t>
        </w:r>
      </w:hyperlink>
    </w:p>
    <w:p w:rsidR="005A57A7" w:rsidRDefault="005A57A7" w:rsidP="005A57A7">
      <w:pPr>
        <w:ind w:left="-1134"/>
        <w:rPr>
          <w:b/>
        </w:rPr>
      </w:pPr>
    </w:p>
    <w:p w:rsidR="005A57A7" w:rsidRPr="006D20F1" w:rsidRDefault="005A57A7" w:rsidP="005A57A7">
      <w:pPr>
        <w:ind w:left="-1134"/>
      </w:pPr>
      <w:r w:rsidRPr="006D20F1">
        <w:t xml:space="preserve">There are courses throughout Europe </w:t>
      </w:r>
      <w:r>
        <w:t>in 2019 and new UK dates for 2020</w:t>
      </w:r>
      <w:r w:rsidRPr="006D20F1">
        <w:t>– for a full course list contact jogibson1@live.co.uk</w:t>
      </w:r>
    </w:p>
    <w:p w:rsidR="005A57A7" w:rsidRDefault="005A57A7" w:rsidP="005A57A7">
      <w:pPr>
        <w:ind w:left="-1134"/>
        <w:rPr>
          <w:b/>
        </w:rPr>
      </w:pPr>
    </w:p>
    <w:p w:rsidR="005A57A7" w:rsidRDefault="005A57A7" w:rsidP="005A57A7">
      <w:pPr>
        <w:ind w:left="-1134"/>
        <w:rPr>
          <w:b/>
        </w:rPr>
      </w:pPr>
      <w:r>
        <w:rPr>
          <w:b/>
        </w:rPr>
        <w:t>E-learning</w:t>
      </w:r>
    </w:p>
    <w:p w:rsidR="005A57A7" w:rsidRDefault="005A57A7" w:rsidP="005A57A7">
      <w:pPr>
        <w:ind w:left="-1134"/>
        <w:rPr>
          <w:b/>
        </w:rPr>
      </w:pPr>
    </w:p>
    <w:p w:rsidR="005A57A7" w:rsidRPr="006D20F1" w:rsidRDefault="005A57A7" w:rsidP="005A57A7">
      <w:pPr>
        <w:ind w:left="-1134"/>
      </w:pPr>
      <w:r w:rsidRPr="006D20F1">
        <w:t xml:space="preserve">The Shoulder: Steps To Success Online course </w:t>
      </w:r>
      <w:r>
        <w:t>in conjunction with Clinical Edge &amp; David Pope (https://</w:t>
      </w:r>
      <w:hyperlink r:id="rId16" w:history="1">
        <w:r w:rsidRPr="001B5784">
          <w:rPr>
            <w:rStyle w:val="Hyperlink"/>
          </w:rPr>
          <w:t>www.clinic</w:t>
        </w:r>
        <w:r w:rsidRPr="001B5784">
          <w:rPr>
            <w:rStyle w:val="Hyperlink"/>
          </w:rPr>
          <w:t>a</w:t>
        </w:r>
        <w:r w:rsidRPr="001B5784">
          <w:rPr>
            <w:rStyle w:val="Hyperlink"/>
          </w:rPr>
          <w:t>ledge.co</w:t>
        </w:r>
      </w:hyperlink>
      <w:proofErr w:type="gramStart"/>
      <w:r>
        <w:t xml:space="preserve"> )</w:t>
      </w:r>
      <w:proofErr w:type="gramEnd"/>
      <w:r>
        <w:t xml:space="preserve"> </w:t>
      </w:r>
      <w:r w:rsidRPr="006D20F1">
        <w:t>is due to re</w:t>
      </w:r>
      <w:r>
        <w:t>-</w:t>
      </w:r>
      <w:r w:rsidRPr="006D20F1">
        <w:t>launch in November 2019. If you sign up to vi</w:t>
      </w:r>
      <w:r>
        <w:t xml:space="preserve">ew the free assessment videos </w:t>
      </w:r>
      <w:r w:rsidRPr="006D20F1">
        <w:t xml:space="preserve">then you will be sent details </w:t>
      </w:r>
      <w:r>
        <w:t xml:space="preserve">automatically. </w:t>
      </w:r>
    </w:p>
    <w:p w:rsidR="00755901" w:rsidRDefault="00755901">
      <w:pPr>
        <w:rPr>
          <w:b/>
        </w:rPr>
      </w:pPr>
    </w:p>
    <w:p w:rsidR="00755901" w:rsidRDefault="00755901"/>
    <w:sectPr w:rsidR="00755901" w:rsidSect="005A57A7">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55901"/>
    <w:rsid w:val="005A57A7"/>
    <w:rsid w:val="00755901"/>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88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755901"/>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N9DH_qSzA2I" TargetMode="External"/><Relationship Id="rId12" Type="http://schemas.openxmlformats.org/officeDocument/2006/relationships/image" Target="media/image2.png"/><Relationship Id="rId13" Type="http://schemas.openxmlformats.org/officeDocument/2006/relationships/hyperlink" Target="http://www.vitalpm.com" TargetMode="External"/><Relationship Id="rId14" Type="http://schemas.openxmlformats.org/officeDocument/2006/relationships/hyperlink" Target="http://www.vitalpm.com" TargetMode="External"/><Relationship Id="rId15" Type="http://schemas.openxmlformats.org/officeDocument/2006/relationships/hyperlink" Target="mailto:iw@welbeing-cpd.com" TargetMode="External"/><Relationship Id="rId16" Type="http://schemas.openxmlformats.org/officeDocument/2006/relationships/hyperlink" Target="http://www.clinicaledge.co"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clinicaledge.lpages.co/leadbox/145dd0173f72a2%3A11cdbb9c8b46dc/5766239481757696" TargetMode="External"/><Relationship Id="rId5" Type="http://schemas.openxmlformats.org/officeDocument/2006/relationships/image" Target="media/image1.png"/><Relationship Id="rId6" Type="http://schemas.openxmlformats.org/officeDocument/2006/relationships/hyperlink" Target="http://www.liverpoolshoulderclinic.com/videos/" TargetMode="External"/><Relationship Id="rId7" Type="http://schemas.openxmlformats.org/officeDocument/2006/relationships/hyperlink" Target="https://www.dropbox.com/s/045hppe864apdos/3.%20Supported%20isolated%20posterior%20cuff%201.mp4?dl=0" TargetMode="External"/><Relationship Id="rId8" Type="http://schemas.openxmlformats.org/officeDocument/2006/relationships/hyperlink" Target="https://www.dropbox.com/s/p0trewc181fufbq/1.%20Mobilisation%20external%20rotation%20in%20neutral.mp4?dl=0" TargetMode="External"/><Relationship Id="rId9" Type="http://schemas.openxmlformats.org/officeDocument/2006/relationships/hyperlink" Target="https://www.dropbox.com/s/tqf4ydpnw7tq6bc/1.%20Cervical%20lateral%20glide%20%281%29.mp4?dl=0" TargetMode="External"/><Relationship Id="rId10" Type="http://schemas.openxmlformats.org/officeDocument/2006/relationships/hyperlink" Target="https://www.clinicaledge.co/podcast/physio-edge-podcast/physio-edge-043-sporting-shoulder-with-jo-gib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2734</Characters>
  <Application>Microsoft Macintosh Word</Application>
  <DocSecurity>0</DocSecurity>
  <Lines>22</Lines>
  <Paragraphs>5</Paragraphs>
  <ScaleCrop>false</ScaleCrop>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Reviewer1</dc:creator>
  <cp:keywords/>
  <cp:lastModifiedBy>Reviewer1</cp:lastModifiedBy>
  <cp:revision>2</cp:revision>
  <dcterms:created xsi:type="dcterms:W3CDTF">2019-07-16T22:53:00Z</dcterms:created>
  <dcterms:modified xsi:type="dcterms:W3CDTF">2019-07-16T22:53:00Z</dcterms:modified>
</cp:coreProperties>
</file>