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E2840" w14:textId="4BBB57A7" w:rsidR="00AF2534" w:rsidRPr="00C01116" w:rsidRDefault="006A581E" w:rsidP="00C01116">
      <w:pPr>
        <w:pStyle w:val="Heading2"/>
        <w:spacing w:line="360" w:lineRule="auto"/>
        <w:ind w:left="217"/>
        <w:rPr>
          <w:rFonts w:asciiTheme="minorHAnsi" w:hAnsiTheme="minorHAnsi" w:cstheme="minorHAnsi"/>
          <w:b/>
          <w:bCs/>
          <w:color w:val="auto"/>
          <w:sz w:val="24"/>
          <w:szCs w:val="24"/>
        </w:rPr>
      </w:pPr>
      <w:r w:rsidRPr="00C01116">
        <w:rPr>
          <w:rFonts w:asciiTheme="minorHAnsi" w:hAnsiTheme="minorHAnsi" w:cstheme="minorHAnsi"/>
          <w:b/>
          <w:bCs/>
          <w:color w:val="auto"/>
          <w:sz w:val="24"/>
          <w:szCs w:val="24"/>
        </w:rPr>
        <w:t>ANTI</w:t>
      </w:r>
      <w:r w:rsidR="00AF2534" w:rsidRPr="00C01116">
        <w:rPr>
          <w:rFonts w:asciiTheme="minorHAnsi" w:hAnsiTheme="minorHAnsi" w:cstheme="minorHAnsi"/>
          <w:b/>
          <w:bCs/>
          <w:color w:val="auto"/>
          <w:sz w:val="24"/>
          <w:szCs w:val="24"/>
        </w:rPr>
        <w:t xml:space="preserve">-HARASSMENT AND BULLYING POLICY   </w:t>
      </w:r>
    </w:p>
    <w:p w14:paraId="19BC8EDE" w14:textId="77777777" w:rsidR="00C01116" w:rsidRPr="00C01116" w:rsidRDefault="00C01116" w:rsidP="00C01116">
      <w:pPr>
        <w:pStyle w:val="Heading2"/>
        <w:spacing w:line="360" w:lineRule="auto"/>
        <w:rPr>
          <w:rFonts w:asciiTheme="minorHAnsi" w:hAnsiTheme="minorHAnsi" w:cstheme="minorHAnsi"/>
          <w:color w:val="auto"/>
          <w:sz w:val="24"/>
          <w:szCs w:val="24"/>
        </w:rPr>
      </w:pPr>
      <w:bookmarkStart w:id="0" w:name="_Toc521334426"/>
      <w:bookmarkStart w:id="1" w:name="_Toc112421742"/>
    </w:p>
    <w:bookmarkEnd w:id="0"/>
    <w:bookmarkEnd w:id="1"/>
    <w:p w14:paraId="49A0EC88" w14:textId="77777777" w:rsidR="00A3399D" w:rsidRPr="00C01116" w:rsidRDefault="00A3399D" w:rsidP="00C01116">
      <w:pPr>
        <w:spacing w:line="360" w:lineRule="auto"/>
        <w:rPr>
          <w:rFonts w:asciiTheme="minorHAnsi" w:eastAsia="Times New Roman" w:hAnsiTheme="minorHAnsi" w:cstheme="minorHAnsi"/>
          <w:b/>
          <w:bCs/>
          <w:i/>
          <w:color w:val="auto"/>
          <w:sz w:val="24"/>
          <w:szCs w:val="24"/>
        </w:rPr>
      </w:pPr>
      <w:r w:rsidRPr="00C01116">
        <w:rPr>
          <w:rFonts w:asciiTheme="minorHAnsi" w:hAnsiTheme="minorHAnsi" w:cstheme="minorHAnsi"/>
          <w:color w:val="auto"/>
          <w:sz w:val="24"/>
          <w:szCs w:val="24"/>
        </w:rPr>
        <w:t>Under the Health and Safety at Work Act 1974 we have a duty to provide our workers with a safe place and system of work. This includes a workplace free from harassment and bullying which may, in certain circumstances, also amount to unlawful discrimination</w:t>
      </w:r>
      <w:r w:rsidRPr="00C01116">
        <w:rPr>
          <w:rFonts w:asciiTheme="minorHAnsi" w:eastAsia="Times New Roman" w:hAnsiTheme="minorHAnsi" w:cstheme="minorHAnsi"/>
          <w:b/>
          <w:bCs/>
          <w:i/>
          <w:color w:val="auto"/>
          <w:sz w:val="24"/>
          <w:szCs w:val="24"/>
        </w:rPr>
        <w:t>.</w:t>
      </w:r>
    </w:p>
    <w:p w14:paraId="15B6C69D" w14:textId="77777777" w:rsidR="00A3399D" w:rsidRPr="00C01116" w:rsidRDefault="00A3399D" w:rsidP="00C01116">
      <w:pPr>
        <w:spacing w:line="360" w:lineRule="auto"/>
        <w:rPr>
          <w:rFonts w:asciiTheme="minorHAnsi" w:hAnsiTheme="minorHAnsi" w:cstheme="minorHAnsi"/>
          <w:color w:val="auto"/>
          <w:sz w:val="24"/>
          <w:szCs w:val="24"/>
        </w:rPr>
      </w:pPr>
      <w:r w:rsidRPr="00C01116">
        <w:rPr>
          <w:rFonts w:asciiTheme="minorHAnsi" w:hAnsiTheme="minorHAnsi" w:cstheme="minorHAnsi"/>
          <w:color w:val="auto"/>
          <w:sz w:val="24"/>
          <w:szCs w:val="24"/>
        </w:rPr>
        <w:t>We are also responsible for ensuring that workers are not harassed, bullied or discriminated against on the grounds of a Protected Characteristic.</w:t>
      </w:r>
    </w:p>
    <w:p w14:paraId="118059A4" w14:textId="77777777" w:rsidR="00A3399D" w:rsidRPr="00C01116" w:rsidRDefault="00A3399D" w:rsidP="00C01116">
      <w:pPr>
        <w:spacing w:line="360" w:lineRule="auto"/>
        <w:rPr>
          <w:rFonts w:asciiTheme="minorHAnsi" w:hAnsiTheme="minorHAnsi" w:cstheme="minorHAnsi"/>
          <w:color w:val="auto"/>
          <w:sz w:val="24"/>
          <w:szCs w:val="24"/>
        </w:rPr>
      </w:pPr>
      <w:r w:rsidRPr="00C01116">
        <w:rPr>
          <w:rFonts w:asciiTheme="minorHAnsi" w:eastAsia="Times New Roman" w:hAnsiTheme="minorHAnsi" w:cstheme="minorHAnsi"/>
          <w:color w:val="auto"/>
          <w:sz w:val="24"/>
          <w:szCs w:val="24"/>
        </w:rPr>
        <w:t xml:space="preserve">In some </w:t>
      </w:r>
      <w:proofErr w:type="gramStart"/>
      <w:r w:rsidRPr="00C01116">
        <w:rPr>
          <w:rFonts w:asciiTheme="minorHAnsi" w:eastAsia="Times New Roman" w:hAnsiTheme="minorHAnsi" w:cstheme="minorHAnsi"/>
          <w:color w:val="auto"/>
          <w:sz w:val="24"/>
          <w:szCs w:val="24"/>
        </w:rPr>
        <w:t>situations</w:t>
      </w:r>
      <w:proofErr w:type="gramEnd"/>
      <w:r w:rsidRPr="00C01116">
        <w:rPr>
          <w:rFonts w:asciiTheme="minorHAnsi" w:eastAsia="Times New Roman" w:hAnsiTheme="minorHAnsi" w:cstheme="minorHAnsi"/>
          <w:color w:val="auto"/>
          <w:sz w:val="24"/>
          <w:szCs w:val="24"/>
        </w:rPr>
        <w:t xml:space="preserve"> we may, in addition to a worker, also be responsible for the actions </w:t>
      </w:r>
      <w:r w:rsidRPr="00C01116">
        <w:rPr>
          <w:rFonts w:asciiTheme="minorHAnsi" w:hAnsiTheme="minorHAnsi" w:cstheme="minorHAnsi"/>
          <w:color w:val="auto"/>
          <w:sz w:val="24"/>
          <w:szCs w:val="24"/>
        </w:rPr>
        <w:t>of that worker towards their colleagues and towards third parties.</w:t>
      </w:r>
    </w:p>
    <w:p w14:paraId="66F4D2E0" w14:textId="77777777" w:rsidR="00A3399D" w:rsidRPr="00C01116" w:rsidRDefault="00A3399D" w:rsidP="00C01116">
      <w:pPr>
        <w:spacing w:line="360" w:lineRule="auto"/>
        <w:rPr>
          <w:rFonts w:asciiTheme="minorHAnsi" w:hAnsiTheme="minorHAnsi" w:cstheme="minorHAnsi"/>
          <w:color w:val="auto"/>
          <w:sz w:val="24"/>
          <w:szCs w:val="24"/>
        </w:rPr>
      </w:pPr>
      <w:r w:rsidRPr="00C01116">
        <w:rPr>
          <w:rFonts w:asciiTheme="minorHAnsi" w:eastAsia="Times New Roman" w:hAnsiTheme="minorHAnsi" w:cstheme="minorHAnsi"/>
          <w:color w:val="auto"/>
          <w:sz w:val="24"/>
          <w:szCs w:val="24"/>
        </w:rPr>
        <w:t>This policy confirms our commitment to identifying and eliminating all forms of harassment, intimidation</w:t>
      </w:r>
      <w:r w:rsidRPr="00C01116">
        <w:rPr>
          <w:rFonts w:asciiTheme="minorHAnsi" w:hAnsiTheme="minorHAnsi" w:cstheme="minorHAnsi"/>
          <w:color w:val="auto"/>
          <w:sz w:val="24"/>
          <w:szCs w:val="24"/>
        </w:rPr>
        <w:t xml:space="preserve"> and bullying.</w:t>
      </w:r>
    </w:p>
    <w:p w14:paraId="267D9DF5" w14:textId="77777777" w:rsidR="00A3399D" w:rsidRPr="00C01116" w:rsidRDefault="00A3399D" w:rsidP="00C01116">
      <w:pPr>
        <w:pStyle w:val="Heading3"/>
        <w:spacing w:line="360" w:lineRule="auto"/>
        <w:rPr>
          <w:rFonts w:cstheme="minorHAnsi"/>
          <w:b/>
          <w:bCs/>
          <w:i/>
          <w:color w:val="auto"/>
          <w:sz w:val="24"/>
          <w:szCs w:val="24"/>
        </w:rPr>
      </w:pPr>
      <w:bookmarkStart w:id="2" w:name="_Toc521334427"/>
      <w:bookmarkStart w:id="3" w:name="_Toc112421743"/>
      <w:r w:rsidRPr="00C01116">
        <w:rPr>
          <w:rFonts w:cstheme="minorHAnsi"/>
          <w:b/>
          <w:bCs/>
          <w:color w:val="auto"/>
          <w:sz w:val="24"/>
          <w:szCs w:val="24"/>
        </w:rPr>
        <w:t>Who is covered by this Policy?</w:t>
      </w:r>
      <w:bookmarkEnd w:id="2"/>
      <w:bookmarkEnd w:id="3"/>
    </w:p>
    <w:p w14:paraId="6F658D28" w14:textId="0567C893" w:rsidR="00A3399D" w:rsidRPr="00C01116" w:rsidRDefault="00A3399D" w:rsidP="00C01116">
      <w:pPr>
        <w:spacing w:line="360" w:lineRule="auto"/>
        <w:rPr>
          <w:rFonts w:asciiTheme="minorHAnsi" w:hAnsiTheme="minorHAnsi" w:cstheme="minorHAnsi"/>
          <w:color w:val="auto"/>
          <w:sz w:val="24"/>
          <w:szCs w:val="24"/>
        </w:rPr>
      </w:pPr>
      <w:r w:rsidRPr="00C01116">
        <w:rPr>
          <w:rFonts w:asciiTheme="minorHAnsi" w:hAnsiTheme="minorHAnsi" w:cstheme="minorHAnsi"/>
          <w:color w:val="auto"/>
          <w:sz w:val="24"/>
          <w:szCs w:val="24"/>
        </w:rPr>
        <w:t>This policy covers every individual working for us irrespective of their status, level or grade. It therefore includes senior managers, Directors, Associates, employees, consultants, contractors, trainees, homeworkers, part-time or fixed-term employees, casual and agency staff.</w:t>
      </w:r>
    </w:p>
    <w:p w14:paraId="032B0861" w14:textId="72BAC79B" w:rsidR="00AF2534" w:rsidRPr="00C01116" w:rsidRDefault="00AF2534" w:rsidP="00C01116">
      <w:pPr>
        <w:pStyle w:val="Heading3"/>
        <w:spacing w:line="360" w:lineRule="auto"/>
        <w:ind w:left="279"/>
        <w:rPr>
          <w:rFonts w:cstheme="minorHAnsi"/>
          <w:b/>
          <w:bCs/>
          <w:color w:val="auto"/>
          <w:sz w:val="24"/>
          <w:szCs w:val="24"/>
        </w:rPr>
      </w:pPr>
      <w:r w:rsidRPr="00C01116">
        <w:rPr>
          <w:rFonts w:cstheme="minorHAnsi"/>
          <w:b/>
          <w:bCs/>
          <w:color w:val="auto"/>
          <w:sz w:val="24"/>
          <w:szCs w:val="24"/>
        </w:rPr>
        <w:t xml:space="preserve">1. </w:t>
      </w:r>
      <w:r w:rsidR="00C01116" w:rsidRPr="00C01116">
        <w:rPr>
          <w:rFonts w:cstheme="minorHAnsi"/>
          <w:b/>
          <w:bCs/>
          <w:color w:val="auto"/>
          <w:sz w:val="24"/>
          <w:szCs w:val="24"/>
          <w:u w:val="single"/>
        </w:rPr>
        <w:t>Purpose</w:t>
      </w:r>
    </w:p>
    <w:p w14:paraId="24ED1EA6" w14:textId="0E15C1F0"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1.1.  The Company supports the rights of all people to seek, obtain and hold employment without harassment. It is the Company's policy to provide a working environment free from harassment and bullying (on any grounds including age, disability, gender reassignment, race, religion or belief, sex or sexual orientation (the protected grounds)). The Company will not permit or condone harassment towards any of its employees (including temporary employees), contractors working in the Company's offices, workers, clients, suppliers or indeed any persons visiting such offices.</w:t>
      </w:r>
      <w:r w:rsidRPr="00C01116">
        <w:rPr>
          <w:rFonts w:asciiTheme="minorHAnsi" w:hAnsiTheme="minorHAnsi" w:cstheme="minorHAnsi"/>
          <w:b/>
          <w:color w:val="auto"/>
          <w:sz w:val="24"/>
          <w:szCs w:val="24"/>
        </w:rPr>
        <w:t xml:space="preserve"> </w:t>
      </w:r>
    </w:p>
    <w:p w14:paraId="37BD7CA2" w14:textId="73BDBF6B"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1.2.  All members of the Company have a personal responsibility to behave in a manner that is not, nor is likely to be perceived as, offensive to others.</w:t>
      </w:r>
      <w:r w:rsidRPr="00C01116">
        <w:rPr>
          <w:rFonts w:asciiTheme="minorHAnsi" w:hAnsiTheme="minorHAnsi" w:cstheme="minorHAnsi"/>
          <w:b/>
          <w:color w:val="auto"/>
          <w:sz w:val="24"/>
          <w:szCs w:val="24"/>
        </w:rPr>
        <w:t xml:space="preserve"> </w:t>
      </w:r>
    </w:p>
    <w:p w14:paraId="7B63116A" w14:textId="516564A8" w:rsidR="00AF2534" w:rsidRPr="00C01116" w:rsidRDefault="00AF2534" w:rsidP="00C01116">
      <w:pPr>
        <w:spacing w:line="360" w:lineRule="auto"/>
        <w:ind w:left="917" w:right="16" w:hanging="504"/>
        <w:rPr>
          <w:rFonts w:asciiTheme="minorHAnsi" w:hAnsiTheme="minorHAnsi" w:cstheme="minorHAnsi"/>
          <w:b/>
          <w:color w:val="auto"/>
          <w:sz w:val="24"/>
          <w:szCs w:val="24"/>
        </w:rPr>
      </w:pPr>
      <w:r w:rsidRPr="00C01116">
        <w:rPr>
          <w:rFonts w:asciiTheme="minorHAnsi" w:hAnsiTheme="minorHAnsi" w:cstheme="minorHAnsi"/>
          <w:color w:val="auto"/>
          <w:sz w:val="24"/>
          <w:szCs w:val="24"/>
        </w:rPr>
        <w:lastRenderedPageBreak/>
        <w:t xml:space="preserve">1.3.  The aim of this non-harassment policy is to draw attention to, and thereby prevent, all types of behaviour which amount to </w:t>
      </w:r>
      <w:proofErr w:type="gramStart"/>
      <w:r w:rsidRPr="00C01116">
        <w:rPr>
          <w:rFonts w:asciiTheme="minorHAnsi" w:hAnsiTheme="minorHAnsi" w:cstheme="minorHAnsi"/>
          <w:color w:val="auto"/>
          <w:sz w:val="24"/>
          <w:szCs w:val="24"/>
        </w:rPr>
        <w:t>harassment</w:t>
      </w:r>
      <w:proofErr w:type="gramEnd"/>
      <w:r w:rsidRPr="00C01116">
        <w:rPr>
          <w:rFonts w:asciiTheme="minorHAnsi" w:hAnsiTheme="minorHAnsi" w:cstheme="minorHAnsi"/>
          <w:color w:val="auto"/>
          <w:sz w:val="24"/>
          <w:szCs w:val="24"/>
        </w:rPr>
        <w:t xml:space="preserve"> and which are therefore unacceptable. Any person acting in breach of this policy may be liable to disciplinary action including dismissal. Harassment can constitute discrimination and, accordingly, may be unlawful. The harasser may be held personally liable for such conduct. In addition, harassment can amount to a criminal offence, rendering the harasser liable to criminal prosecution.</w:t>
      </w:r>
      <w:r w:rsidRPr="00C01116">
        <w:rPr>
          <w:rFonts w:asciiTheme="minorHAnsi" w:hAnsiTheme="minorHAnsi" w:cstheme="minorHAnsi"/>
          <w:b/>
          <w:color w:val="auto"/>
          <w:sz w:val="24"/>
          <w:szCs w:val="24"/>
        </w:rPr>
        <w:t xml:space="preserve"> </w:t>
      </w:r>
    </w:p>
    <w:p w14:paraId="22A0030D" w14:textId="38026AC0" w:rsidR="00AF2534" w:rsidRPr="00C01116" w:rsidRDefault="00AF2534" w:rsidP="00C01116">
      <w:pPr>
        <w:spacing w:line="360" w:lineRule="auto"/>
        <w:ind w:left="917" w:right="16" w:hanging="504"/>
        <w:rPr>
          <w:rFonts w:asciiTheme="minorHAnsi" w:hAnsiTheme="minorHAnsi" w:cstheme="minorHAnsi"/>
          <w:bCs/>
          <w:color w:val="auto"/>
          <w:sz w:val="24"/>
          <w:szCs w:val="24"/>
        </w:rPr>
      </w:pPr>
      <w:r w:rsidRPr="00C01116">
        <w:rPr>
          <w:rFonts w:asciiTheme="minorHAnsi" w:hAnsiTheme="minorHAnsi" w:cstheme="minorHAnsi"/>
          <w:bCs/>
          <w:color w:val="auto"/>
          <w:sz w:val="24"/>
          <w:szCs w:val="24"/>
        </w:rPr>
        <w:t>1.4</w:t>
      </w:r>
      <w:r w:rsidRPr="00C01116">
        <w:rPr>
          <w:rFonts w:asciiTheme="minorHAnsi" w:hAnsiTheme="minorHAnsi" w:cstheme="minorHAnsi"/>
          <w:bCs/>
          <w:color w:val="auto"/>
          <w:sz w:val="24"/>
          <w:szCs w:val="24"/>
        </w:rPr>
        <w:tab/>
        <w:t>Harassment may also involve a third party such as a supplier or customer and an employee is asked to report any concerns about this to their manager.</w:t>
      </w:r>
    </w:p>
    <w:p w14:paraId="6FA1C0CB" w14:textId="7BFFF6B9" w:rsidR="00AF2534" w:rsidRPr="00C01116" w:rsidRDefault="00AF2534" w:rsidP="00C01116">
      <w:pPr>
        <w:spacing w:after="210" w:line="360" w:lineRule="auto"/>
        <w:ind w:left="279"/>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2. </w:t>
      </w:r>
      <w:r w:rsidRPr="00C01116">
        <w:rPr>
          <w:rFonts w:asciiTheme="minorHAnsi" w:hAnsiTheme="minorHAnsi" w:cstheme="minorHAnsi"/>
          <w:b/>
          <w:color w:val="auto"/>
          <w:sz w:val="24"/>
          <w:szCs w:val="24"/>
          <w:u w:val="single" w:color="000000"/>
        </w:rPr>
        <w:t>Definition:</w:t>
      </w:r>
      <w:r w:rsidRPr="00C01116">
        <w:rPr>
          <w:rFonts w:asciiTheme="minorHAnsi" w:hAnsiTheme="minorHAnsi" w:cstheme="minorHAnsi"/>
          <w:b/>
          <w:color w:val="auto"/>
          <w:sz w:val="24"/>
          <w:szCs w:val="24"/>
        </w:rPr>
        <w:t xml:space="preserve"> </w:t>
      </w:r>
    </w:p>
    <w:p w14:paraId="2B6E18FE" w14:textId="785BF78E" w:rsidR="00AF2534" w:rsidRPr="00C01116" w:rsidRDefault="00AF2534" w:rsidP="00C01116">
      <w:pPr>
        <w:tabs>
          <w:tab w:val="center" w:pos="701"/>
          <w:tab w:val="left" w:pos="1134"/>
          <w:tab w:val="center" w:pos="3862"/>
        </w:tabs>
        <w:spacing w:line="360" w:lineRule="auto"/>
        <w:ind w:left="426" w:firstLine="0"/>
        <w:rPr>
          <w:rFonts w:asciiTheme="minorHAnsi" w:hAnsiTheme="minorHAnsi" w:cstheme="minorHAnsi"/>
          <w:color w:val="auto"/>
          <w:sz w:val="24"/>
          <w:szCs w:val="24"/>
        </w:rPr>
      </w:pPr>
      <w:r w:rsidRPr="00C01116">
        <w:rPr>
          <w:rFonts w:asciiTheme="minorHAnsi" w:eastAsia="Calibri" w:hAnsiTheme="minorHAnsi" w:cstheme="minorHAnsi"/>
          <w:color w:val="auto"/>
          <w:sz w:val="24"/>
          <w:szCs w:val="24"/>
        </w:rPr>
        <w:tab/>
      </w:r>
      <w:r w:rsidRPr="00C01116">
        <w:rPr>
          <w:rFonts w:asciiTheme="minorHAnsi" w:hAnsiTheme="minorHAnsi" w:cstheme="minorHAnsi"/>
          <w:color w:val="auto"/>
          <w:sz w:val="24"/>
          <w:szCs w:val="24"/>
        </w:rPr>
        <w:t>2.1.  Harassment on the protected grounds is unlawful.</w:t>
      </w:r>
      <w:r w:rsidRPr="00C01116">
        <w:rPr>
          <w:rFonts w:asciiTheme="minorHAnsi" w:hAnsiTheme="minorHAnsi" w:cstheme="minorHAnsi"/>
          <w:b/>
          <w:color w:val="auto"/>
          <w:sz w:val="24"/>
          <w:szCs w:val="24"/>
        </w:rPr>
        <w:t xml:space="preserve"> </w:t>
      </w:r>
    </w:p>
    <w:p w14:paraId="39C19BD2" w14:textId="7B3502A3"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2.2.  Harassment is unwanted conduct related to a protected ground which has the purpose or effect or violating a person's dignity or creating an intimidating, hostile, degrading, humiliating or offensive environment for them.</w:t>
      </w:r>
      <w:r w:rsidRPr="00C01116">
        <w:rPr>
          <w:rFonts w:asciiTheme="minorHAnsi" w:hAnsiTheme="minorHAnsi" w:cstheme="minorHAnsi"/>
          <w:b/>
          <w:color w:val="auto"/>
          <w:sz w:val="24"/>
          <w:szCs w:val="24"/>
        </w:rPr>
        <w:t xml:space="preserve"> </w:t>
      </w:r>
    </w:p>
    <w:p w14:paraId="53838F12" w14:textId="3BB31164"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2.3.  Sexual harassment is unwanted conduct of a sexual nature which has the purpose or effect of violating a person's dignity or creating an intimidating, hostile, degrading, humiliating or offensive environment for them.</w:t>
      </w:r>
      <w:r w:rsidRPr="00C01116">
        <w:rPr>
          <w:rFonts w:asciiTheme="minorHAnsi" w:hAnsiTheme="minorHAnsi" w:cstheme="minorHAnsi"/>
          <w:b/>
          <w:color w:val="auto"/>
          <w:sz w:val="24"/>
          <w:szCs w:val="24"/>
        </w:rPr>
        <w:t xml:space="preserve"> </w:t>
      </w:r>
    </w:p>
    <w:p w14:paraId="79147FD3" w14:textId="1D4BE6F8"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2.4.  It is also harassment to treat a person less favourably because they have submitted to or rejected previous unwanted conduct of a sexual nature or related to gender reassignment or sex which had the purpose or effect of violating another person's dignity or creating an intimidating, hostile, degrading, humiliating or offensive environment for them.</w:t>
      </w:r>
      <w:r w:rsidRPr="00C01116">
        <w:rPr>
          <w:rFonts w:asciiTheme="minorHAnsi" w:hAnsiTheme="minorHAnsi" w:cstheme="minorHAnsi"/>
          <w:b/>
          <w:color w:val="auto"/>
          <w:sz w:val="24"/>
          <w:szCs w:val="24"/>
        </w:rPr>
        <w:t xml:space="preserve"> </w:t>
      </w:r>
    </w:p>
    <w:p w14:paraId="2278BD23" w14:textId="44FA3C8B"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2.5.  The following are examples of behaviour that are likely to be inappropriate and unacceptable. These are examples and are not an exhaustive list:</w:t>
      </w:r>
      <w:r w:rsidRPr="00C01116">
        <w:rPr>
          <w:rFonts w:asciiTheme="minorHAnsi" w:hAnsiTheme="minorHAnsi" w:cstheme="minorHAnsi"/>
          <w:b/>
          <w:color w:val="auto"/>
          <w:sz w:val="24"/>
          <w:szCs w:val="24"/>
        </w:rPr>
        <w:t xml:space="preserve"> </w:t>
      </w:r>
    </w:p>
    <w:p w14:paraId="0CFCA862" w14:textId="23956865" w:rsidR="00AF2534" w:rsidRPr="00C01116" w:rsidRDefault="00AF2534" w:rsidP="00C01116">
      <w:pPr>
        <w:spacing w:line="360" w:lineRule="auto"/>
        <w:ind w:left="1728" w:right="16" w:hanging="648"/>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2.5.1. </w:t>
      </w:r>
      <w:r w:rsidRPr="00C01116">
        <w:rPr>
          <w:rFonts w:asciiTheme="minorHAnsi" w:hAnsiTheme="minorHAnsi" w:cstheme="minorHAnsi"/>
          <w:b/>
          <w:color w:val="auto"/>
          <w:sz w:val="24"/>
          <w:szCs w:val="24"/>
          <w:u w:val="single" w:color="000000"/>
        </w:rPr>
        <w:t>Physical conduct</w:t>
      </w:r>
      <w:r w:rsidRPr="00C01116">
        <w:rPr>
          <w:rFonts w:asciiTheme="minorHAnsi" w:hAnsiTheme="minorHAnsi" w:cstheme="minorHAnsi"/>
          <w:color w:val="auto"/>
          <w:sz w:val="24"/>
          <w:szCs w:val="24"/>
        </w:rPr>
        <w:t xml:space="preserve"> - unwanted physical conduct, including unnecessary touching, patting or pinching, assault, physical threats and insulting or abusive behaviour or gestures. </w:t>
      </w:r>
      <w:r w:rsidRPr="00C01116">
        <w:rPr>
          <w:rFonts w:asciiTheme="minorHAnsi" w:hAnsiTheme="minorHAnsi" w:cstheme="minorHAnsi"/>
          <w:b/>
          <w:color w:val="auto"/>
          <w:sz w:val="24"/>
          <w:szCs w:val="24"/>
        </w:rPr>
        <w:t xml:space="preserve"> </w:t>
      </w:r>
    </w:p>
    <w:p w14:paraId="53D461B6" w14:textId="6FB3BF21" w:rsidR="00AF2534" w:rsidRPr="00C01116" w:rsidRDefault="00AF2534" w:rsidP="00C01116">
      <w:pPr>
        <w:spacing w:line="360" w:lineRule="auto"/>
        <w:ind w:left="1728" w:right="16" w:hanging="648"/>
        <w:rPr>
          <w:rFonts w:asciiTheme="minorHAnsi" w:hAnsiTheme="minorHAnsi" w:cstheme="minorHAnsi"/>
          <w:color w:val="auto"/>
          <w:sz w:val="24"/>
          <w:szCs w:val="24"/>
        </w:rPr>
      </w:pPr>
      <w:r w:rsidRPr="00C01116">
        <w:rPr>
          <w:rFonts w:asciiTheme="minorHAnsi" w:hAnsiTheme="minorHAnsi" w:cstheme="minorHAnsi"/>
          <w:color w:val="auto"/>
          <w:sz w:val="24"/>
          <w:szCs w:val="24"/>
        </w:rPr>
        <w:lastRenderedPageBreak/>
        <w:t xml:space="preserve">2.5.2. </w:t>
      </w:r>
      <w:r w:rsidRPr="00C01116">
        <w:rPr>
          <w:rFonts w:asciiTheme="minorHAnsi" w:hAnsiTheme="minorHAnsi" w:cstheme="minorHAnsi"/>
          <w:b/>
          <w:color w:val="auto"/>
          <w:sz w:val="24"/>
          <w:szCs w:val="24"/>
          <w:u w:val="single" w:color="000000"/>
        </w:rPr>
        <w:t>Verbal conduct of a sexual or racial nature or relating to disability or</w:t>
      </w:r>
      <w:r w:rsidRPr="00C01116">
        <w:rPr>
          <w:rFonts w:asciiTheme="minorHAnsi" w:hAnsiTheme="minorHAnsi" w:cstheme="minorHAnsi"/>
          <w:b/>
          <w:color w:val="auto"/>
          <w:sz w:val="24"/>
          <w:szCs w:val="24"/>
        </w:rPr>
        <w:t xml:space="preserve"> </w:t>
      </w:r>
      <w:r w:rsidRPr="00C01116">
        <w:rPr>
          <w:rFonts w:asciiTheme="minorHAnsi" w:hAnsiTheme="minorHAnsi" w:cstheme="minorHAnsi"/>
          <w:b/>
          <w:color w:val="auto"/>
          <w:sz w:val="24"/>
          <w:szCs w:val="24"/>
          <w:u w:val="single" w:color="000000"/>
        </w:rPr>
        <w:t>sexual orientation</w:t>
      </w:r>
      <w:r w:rsidRPr="00C01116">
        <w:rPr>
          <w:rFonts w:asciiTheme="minorHAnsi" w:hAnsiTheme="minorHAnsi" w:cstheme="minorHAnsi"/>
          <w:b/>
          <w:color w:val="auto"/>
          <w:sz w:val="24"/>
          <w:szCs w:val="24"/>
        </w:rPr>
        <w:t xml:space="preserve"> </w:t>
      </w:r>
      <w:r w:rsidRPr="00C01116">
        <w:rPr>
          <w:rFonts w:asciiTheme="minorHAnsi" w:hAnsiTheme="minorHAnsi" w:cstheme="minorHAnsi"/>
          <w:color w:val="auto"/>
          <w:sz w:val="24"/>
          <w:szCs w:val="24"/>
        </w:rPr>
        <w:t xml:space="preserve">- unwelcome advances, propositions or pressure for sexual activity, offensive flirtations, lewd comments or abusive language which denigrates or ridicules, insults which are gender, race or nationality related or which relate to sexual orientation (including racist or sexist name-calling) and offensive comments about dress, appearance or physique, and the writing and/or sending of written materials, including e-mails, of an offensive nature. </w:t>
      </w:r>
      <w:r w:rsidRPr="00C01116">
        <w:rPr>
          <w:rFonts w:asciiTheme="minorHAnsi" w:hAnsiTheme="minorHAnsi" w:cstheme="minorHAnsi"/>
          <w:b/>
          <w:color w:val="auto"/>
          <w:sz w:val="24"/>
          <w:szCs w:val="24"/>
        </w:rPr>
        <w:t xml:space="preserve"> </w:t>
      </w:r>
    </w:p>
    <w:p w14:paraId="15B5601B" w14:textId="324B4286" w:rsidR="00AF2534" w:rsidRPr="00C01116" w:rsidRDefault="00AF2534" w:rsidP="00C01116">
      <w:pPr>
        <w:spacing w:line="360" w:lineRule="auto"/>
        <w:ind w:left="1728" w:right="16" w:hanging="648"/>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2.5.3. </w:t>
      </w:r>
      <w:r w:rsidRPr="00C01116">
        <w:rPr>
          <w:rFonts w:asciiTheme="minorHAnsi" w:hAnsiTheme="minorHAnsi" w:cstheme="minorHAnsi"/>
          <w:b/>
          <w:color w:val="auto"/>
          <w:sz w:val="24"/>
          <w:szCs w:val="24"/>
          <w:u w:val="single" w:color="000000"/>
        </w:rPr>
        <w:t>Non-verbal conduct of a sexual or racial nature or relating to disability</w:t>
      </w:r>
      <w:r w:rsidRPr="00C01116">
        <w:rPr>
          <w:rFonts w:asciiTheme="minorHAnsi" w:hAnsiTheme="minorHAnsi" w:cstheme="minorHAnsi"/>
          <w:b/>
          <w:color w:val="auto"/>
          <w:sz w:val="24"/>
          <w:szCs w:val="24"/>
        </w:rPr>
        <w:t xml:space="preserve"> </w:t>
      </w:r>
      <w:r w:rsidRPr="00C01116">
        <w:rPr>
          <w:rFonts w:asciiTheme="minorHAnsi" w:hAnsiTheme="minorHAnsi" w:cstheme="minorHAnsi"/>
          <w:b/>
          <w:color w:val="auto"/>
          <w:sz w:val="24"/>
          <w:szCs w:val="24"/>
          <w:u w:val="single" w:color="000000"/>
        </w:rPr>
        <w:t>or sexual orientation</w:t>
      </w:r>
      <w:r w:rsidRPr="00C01116">
        <w:rPr>
          <w:rFonts w:asciiTheme="minorHAnsi" w:hAnsiTheme="minorHAnsi" w:cstheme="minorHAnsi"/>
          <w:color w:val="auto"/>
          <w:sz w:val="24"/>
          <w:szCs w:val="24"/>
        </w:rPr>
        <w:t xml:space="preserve"> - the display of pornographic or sexually suggestive pictures, offensive objects or written materials, the display of sexually or racially offensive written or visual material, including graffiti, the organising of kiss-o</w:t>
      </w:r>
      <w:r w:rsidR="00651399" w:rsidRPr="00C01116">
        <w:rPr>
          <w:rFonts w:asciiTheme="minorHAnsi" w:hAnsiTheme="minorHAnsi" w:cstheme="minorHAnsi"/>
          <w:color w:val="auto"/>
          <w:sz w:val="24"/>
          <w:szCs w:val="24"/>
        </w:rPr>
        <w:t>-</w:t>
      </w:r>
      <w:r w:rsidRPr="00C01116">
        <w:rPr>
          <w:rFonts w:asciiTheme="minorHAnsi" w:hAnsiTheme="minorHAnsi" w:cstheme="minorHAnsi"/>
          <w:color w:val="auto"/>
          <w:sz w:val="24"/>
          <w:szCs w:val="24"/>
        </w:rPr>
        <w:t xml:space="preserve">grams or strip-o-grams, </w:t>
      </w:r>
      <w:r w:rsidR="00651399" w:rsidRPr="00C01116">
        <w:rPr>
          <w:rFonts w:asciiTheme="minorHAnsi" w:hAnsiTheme="minorHAnsi" w:cstheme="minorHAnsi"/>
          <w:color w:val="auto"/>
          <w:sz w:val="24"/>
          <w:szCs w:val="24"/>
        </w:rPr>
        <w:t xml:space="preserve">comments in social media platform chats, </w:t>
      </w:r>
      <w:r w:rsidRPr="00C01116">
        <w:rPr>
          <w:rFonts w:asciiTheme="minorHAnsi" w:hAnsiTheme="minorHAnsi" w:cstheme="minorHAnsi"/>
          <w:color w:val="auto"/>
          <w:sz w:val="24"/>
          <w:szCs w:val="24"/>
        </w:rPr>
        <w:t xml:space="preserve">hostility to employees on the grounds of their race or nationality or gender or disability or sexual orientation or other unacceptable non-verbal conduct which denigrates a person.  </w:t>
      </w:r>
    </w:p>
    <w:p w14:paraId="6A34AF3E" w14:textId="6A399434" w:rsidR="00AF2534" w:rsidRPr="00C01116" w:rsidRDefault="00AF2534" w:rsidP="00C01116">
      <w:pPr>
        <w:pStyle w:val="Heading3"/>
        <w:spacing w:line="360" w:lineRule="auto"/>
        <w:ind w:left="279"/>
        <w:rPr>
          <w:rFonts w:cstheme="minorHAnsi"/>
          <w:color w:val="auto"/>
          <w:sz w:val="24"/>
          <w:szCs w:val="24"/>
        </w:rPr>
      </w:pPr>
      <w:r w:rsidRPr="00C01116">
        <w:rPr>
          <w:rFonts w:cstheme="minorHAnsi"/>
          <w:color w:val="auto"/>
          <w:sz w:val="24"/>
          <w:szCs w:val="24"/>
        </w:rPr>
        <w:t xml:space="preserve">3. </w:t>
      </w:r>
      <w:r w:rsidRPr="00C01116">
        <w:rPr>
          <w:rFonts w:cstheme="minorHAnsi"/>
          <w:b/>
          <w:bCs/>
          <w:color w:val="auto"/>
          <w:sz w:val="24"/>
          <w:szCs w:val="24"/>
          <w:u w:val="single"/>
        </w:rPr>
        <w:t>Right to be accompanied</w:t>
      </w:r>
      <w:r w:rsidRPr="00C01116">
        <w:rPr>
          <w:rFonts w:cstheme="minorHAnsi"/>
          <w:color w:val="auto"/>
          <w:sz w:val="24"/>
          <w:szCs w:val="24"/>
        </w:rPr>
        <w:t xml:space="preserve"> </w:t>
      </w:r>
    </w:p>
    <w:p w14:paraId="0233C9A6" w14:textId="432BD21D"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3.1.  If you bring a complaint under this policy, you have the right to make a reasonable request that a fellow worker or appropriate trade union official accompany you to any meeting under the procedure. The companion may address the</w:t>
      </w:r>
      <w:r w:rsidR="00A3399D" w:rsidRPr="00C01116">
        <w:rPr>
          <w:rFonts w:asciiTheme="minorHAnsi" w:hAnsiTheme="minorHAnsi" w:cstheme="minorHAnsi"/>
          <w:color w:val="auto"/>
          <w:sz w:val="24"/>
          <w:szCs w:val="24"/>
        </w:rPr>
        <w:t xml:space="preserve"> meeting</w:t>
      </w:r>
      <w:r w:rsidRPr="00C01116">
        <w:rPr>
          <w:rFonts w:asciiTheme="minorHAnsi" w:hAnsiTheme="minorHAnsi" w:cstheme="minorHAnsi"/>
          <w:color w:val="auto"/>
          <w:sz w:val="24"/>
          <w:szCs w:val="24"/>
        </w:rPr>
        <w:t xml:space="preserve"> and confer with you during the </w:t>
      </w:r>
      <w:r w:rsidR="00A3399D" w:rsidRPr="00C01116">
        <w:rPr>
          <w:rFonts w:asciiTheme="minorHAnsi" w:hAnsiTheme="minorHAnsi" w:cstheme="minorHAnsi"/>
          <w:color w:val="auto"/>
          <w:sz w:val="24"/>
          <w:szCs w:val="24"/>
        </w:rPr>
        <w:t>meeting</w:t>
      </w:r>
      <w:r w:rsidRPr="00C01116">
        <w:rPr>
          <w:rFonts w:asciiTheme="minorHAnsi" w:hAnsiTheme="minorHAnsi" w:cstheme="minorHAnsi"/>
          <w:color w:val="auto"/>
          <w:sz w:val="24"/>
          <w:szCs w:val="24"/>
        </w:rPr>
        <w:t xml:space="preserve"> but is not there to answer questions on </w:t>
      </w:r>
      <w:r w:rsidR="006A581E" w:rsidRPr="00C01116">
        <w:rPr>
          <w:rFonts w:asciiTheme="minorHAnsi" w:hAnsiTheme="minorHAnsi" w:cstheme="minorHAnsi"/>
          <w:color w:val="auto"/>
          <w:sz w:val="24"/>
          <w:szCs w:val="24"/>
        </w:rPr>
        <w:t>your</w:t>
      </w:r>
      <w:r w:rsidRPr="00C01116">
        <w:rPr>
          <w:rFonts w:asciiTheme="minorHAnsi" w:hAnsiTheme="minorHAnsi" w:cstheme="minorHAnsi"/>
          <w:color w:val="auto"/>
          <w:sz w:val="24"/>
          <w:szCs w:val="24"/>
        </w:rPr>
        <w:t xml:space="preserve"> behalf.</w:t>
      </w:r>
      <w:r w:rsidRPr="00C01116">
        <w:rPr>
          <w:rFonts w:asciiTheme="minorHAnsi" w:hAnsiTheme="minorHAnsi" w:cstheme="minorHAnsi"/>
          <w:b/>
          <w:color w:val="auto"/>
          <w:sz w:val="24"/>
          <w:szCs w:val="24"/>
        </w:rPr>
        <w:t xml:space="preserve"> </w:t>
      </w:r>
    </w:p>
    <w:p w14:paraId="17CB9CE7" w14:textId="353303AA"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3.2.  It is your responsibility to ensure that your chosen companion is willing to act as your companion. If your chosen companion works at the Company, they will be permitted to take a reasonable amount of time off to accompany you at the hearing. </w:t>
      </w:r>
      <w:r w:rsidRPr="00C01116">
        <w:rPr>
          <w:rFonts w:asciiTheme="minorHAnsi" w:hAnsiTheme="minorHAnsi" w:cstheme="minorHAnsi"/>
          <w:b/>
          <w:color w:val="auto"/>
          <w:sz w:val="24"/>
          <w:szCs w:val="24"/>
        </w:rPr>
        <w:t xml:space="preserve"> </w:t>
      </w:r>
    </w:p>
    <w:p w14:paraId="794F1B37" w14:textId="34A748A0" w:rsidR="00AF2534" w:rsidRPr="00C01116" w:rsidRDefault="00AF2534" w:rsidP="00C01116">
      <w:pPr>
        <w:spacing w:line="360" w:lineRule="auto"/>
        <w:ind w:left="917" w:right="16" w:hanging="504"/>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3.3. The Company will reschedule a proposed </w:t>
      </w:r>
      <w:r w:rsidR="00A3399D" w:rsidRPr="00C01116">
        <w:rPr>
          <w:rFonts w:asciiTheme="minorHAnsi" w:hAnsiTheme="minorHAnsi" w:cstheme="minorHAnsi"/>
          <w:color w:val="auto"/>
          <w:sz w:val="24"/>
          <w:szCs w:val="24"/>
        </w:rPr>
        <w:t>meeting</w:t>
      </w:r>
      <w:r w:rsidRPr="00C01116">
        <w:rPr>
          <w:rFonts w:asciiTheme="minorHAnsi" w:hAnsiTheme="minorHAnsi" w:cstheme="minorHAnsi"/>
          <w:color w:val="auto"/>
          <w:sz w:val="24"/>
          <w:szCs w:val="24"/>
        </w:rPr>
        <w:t xml:space="preserve"> date if your chosen companion will not be available at the time proposed and you propose an alternative time</w:t>
      </w:r>
      <w:r w:rsidR="00275F09" w:rsidRPr="00C01116">
        <w:rPr>
          <w:rFonts w:asciiTheme="minorHAnsi" w:hAnsiTheme="minorHAnsi" w:cstheme="minorHAnsi"/>
          <w:color w:val="auto"/>
          <w:sz w:val="24"/>
          <w:szCs w:val="24"/>
        </w:rPr>
        <w:t xml:space="preserve">, </w:t>
      </w:r>
      <w:r w:rsidRPr="00C01116">
        <w:rPr>
          <w:rFonts w:asciiTheme="minorHAnsi" w:hAnsiTheme="minorHAnsi" w:cstheme="minorHAnsi"/>
          <w:color w:val="auto"/>
          <w:sz w:val="24"/>
          <w:szCs w:val="24"/>
        </w:rPr>
        <w:t xml:space="preserve">which is reasonable and which falls before the end of the period of five working days beginning with the first working day after the day proposed by the Company. </w:t>
      </w:r>
      <w:r w:rsidRPr="00C01116">
        <w:rPr>
          <w:rFonts w:asciiTheme="minorHAnsi" w:hAnsiTheme="minorHAnsi" w:cstheme="minorHAnsi"/>
          <w:b/>
          <w:color w:val="auto"/>
          <w:sz w:val="24"/>
          <w:szCs w:val="24"/>
        </w:rPr>
        <w:t xml:space="preserve"> </w:t>
      </w:r>
    </w:p>
    <w:p w14:paraId="6AD400E4" w14:textId="52D74A91" w:rsidR="00AF2534" w:rsidRPr="00C01116" w:rsidRDefault="00AF2534" w:rsidP="00C01116">
      <w:pPr>
        <w:pStyle w:val="Heading3"/>
        <w:spacing w:line="360" w:lineRule="auto"/>
        <w:ind w:left="279"/>
        <w:rPr>
          <w:rFonts w:cstheme="minorHAnsi"/>
          <w:color w:val="auto"/>
          <w:sz w:val="24"/>
          <w:szCs w:val="24"/>
        </w:rPr>
      </w:pPr>
      <w:r w:rsidRPr="00C01116">
        <w:rPr>
          <w:rFonts w:cstheme="minorHAnsi"/>
          <w:color w:val="auto"/>
          <w:sz w:val="24"/>
          <w:szCs w:val="24"/>
        </w:rPr>
        <w:lastRenderedPageBreak/>
        <w:t>4.</w:t>
      </w:r>
      <w:r w:rsidRPr="00C01116">
        <w:rPr>
          <w:rFonts w:cstheme="minorHAnsi"/>
          <w:b/>
          <w:bCs/>
          <w:color w:val="auto"/>
          <w:sz w:val="24"/>
          <w:szCs w:val="24"/>
        </w:rPr>
        <w:t xml:space="preserve"> </w:t>
      </w:r>
      <w:r w:rsidRPr="00C01116">
        <w:rPr>
          <w:rFonts w:cstheme="minorHAnsi"/>
          <w:b/>
          <w:bCs/>
          <w:color w:val="auto"/>
          <w:sz w:val="24"/>
          <w:szCs w:val="24"/>
          <w:u w:val="single"/>
        </w:rPr>
        <w:t>Procedure</w:t>
      </w:r>
      <w:r w:rsidRPr="00C01116">
        <w:rPr>
          <w:rFonts w:cstheme="minorHAnsi"/>
          <w:color w:val="auto"/>
          <w:sz w:val="24"/>
          <w:szCs w:val="24"/>
        </w:rPr>
        <w:t xml:space="preserve"> </w:t>
      </w:r>
    </w:p>
    <w:p w14:paraId="62332B07" w14:textId="77777777" w:rsidR="00AF2534" w:rsidRPr="00C01116" w:rsidRDefault="00AF2534" w:rsidP="00C01116">
      <w:pPr>
        <w:spacing w:line="360" w:lineRule="auto"/>
        <w:ind w:left="851" w:right="16"/>
        <w:rPr>
          <w:rFonts w:asciiTheme="minorHAnsi" w:hAnsiTheme="minorHAnsi" w:cstheme="minorHAnsi"/>
          <w:color w:val="auto"/>
          <w:sz w:val="24"/>
          <w:szCs w:val="24"/>
        </w:rPr>
      </w:pPr>
      <w:r w:rsidRPr="00C01116">
        <w:rPr>
          <w:rFonts w:asciiTheme="minorHAnsi" w:hAnsiTheme="minorHAnsi" w:cstheme="minorHAnsi"/>
          <w:color w:val="auto"/>
          <w:sz w:val="24"/>
          <w:szCs w:val="24"/>
        </w:rPr>
        <w:t>Given the sensitivity of harassment allegations, the purpose of this procedure is to facilitate the resolution of harassment complaints</w:t>
      </w:r>
      <w:r w:rsidRPr="00C01116">
        <w:rPr>
          <w:rFonts w:asciiTheme="minorHAnsi" w:hAnsiTheme="minorHAnsi" w:cstheme="minorHAnsi"/>
          <w:b/>
          <w:color w:val="auto"/>
          <w:sz w:val="24"/>
          <w:szCs w:val="24"/>
        </w:rPr>
        <w:t xml:space="preserve"> </w:t>
      </w:r>
    </w:p>
    <w:p w14:paraId="6006A3A7" w14:textId="27821CC4" w:rsidR="00AF2534" w:rsidRPr="00C01116" w:rsidRDefault="00AF2534" w:rsidP="00C01116">
      <w:pPr>
        <w:pStyle w:val="Heading4"/>
        <w:tabs>
          <w:tab w:val="center" w:pos="701"/>
          <w:tab w:val="center" w:pos="1875"/>
          <w:tab w:val="center" w:pos="2881"/>
        </w:tabs>
        <w:spacing w:line="360" w:lineRule="auto"/>
        <w:ind w:left="426" w:hanging="426"/>
        <w:rPr>
          <w:rFonts w:cstheme="minorHAnsi"/>
          <w:color w:val="auto"/>
          <w:sz w:val="24"/>
          <w:szCs w:val="24"/>
        </w:rPr>
      </w:pPr>
      <w:r w:rsidRPr="00C01116">
        <w:rPr>
          <w:rFonts w:eastAsia="Calibri" w:cstheme="minorHAnsi"/>
          <w:color w:val="auto"/>
          <w:sz w:val="24"/>
          <w:szCs w:val="24"/>
        </w:rPr>
        <w:tab/>
      </w:r>
      <w:r w:rsidRPr="00C01116">
        <w:rPr>
          <w:rFonts w:cstheme="minorHAnsi"/>
          <w:i w:val="0"/>
          <w:iCs w:val="0"/>
          <w:color w:val="auto"/>
          <w:sz w:val="24"/>
          <w:szCs w:val="24"/>
        </w:rPr>
        <w:t>4.1</w:t>
      </w:r>
      <w:r w:rsidRPr="00C01116">
        <w:rPr>
          <w:rFonts w:cstheme="minorHAnsi"/>
          <w:color w:val="auto"/>
          <w:sz w:val="24"/>
          <w:szCs w:val="24"/>
        </w:rPr>
        <w:t xml:space="preserve">. </w:t>
      </w:r>
      <w:r w:rsidRPr="00A31313">
        <w:rPr>
          <w:rFonts w:cstheme="minorHAnsi"/>
          <w:i w:val="0"/>
          <w:iCs w:val="0"/>
          <w:color w:val="auto"/>
          <w:sz w:val="24"/>
          <w:szCs w:val="24"/>
          <w:u w:val="single"/>
        </w:rPr>
        <w:t xml:space="preserve">Informal </w:t>
      </w:r>
      <w:r w:rsidRPr="00A31313">
        <w:rPr>
          <w:rFonts w:cstheme="minorHAnsi"/>
          <w:color w:val="auto"/>
          <w:sz w:val="24"/>
          <w:szCs w:val="24"/>
        </w:rPr>
        <w:tab/>
        <w:t xml:space="preserve"> </w:t>
      </w:r>
    </w:p>
    <w:p w14:paraId="79C11E06" w14:textId="0C258ECA" w:rsidR="00AF2534" w:rsidRPr="00C01116" w:rsidRDefault="00AF2534" w:rsidP="00C01116">
      <w:pPr>
        <w:spacing w:line="360" w:lineRule="auto"/>
        <w:ind w:left="1728" w:right="16" w:hanging="648"/>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4.1.1. </w:t>
      </w:r>
      <w:r w:rsidRPr="00C01116">
        <w:rPr>
          <w:rFonts w:asciiTheme="minorHAnsi" w:hAnsiTheme="minorHAnsi" w:cstheme="minorHAnsi"/>
          <w:color w:val="auto"/>
          <w:sz w:val="24"/>
          <w:szCs w:val="24"/>
        </w:rPr>
        <w:tab/>
        <w:t>Wherever reasonably possible, if you believe that you have been the subject of harassment you should tell the person responsible that you find their behaviour offensive and ask them to stop.</w:t>
      </w:r>
      <w:r w:rsidRPr="00C01116">
        <w:rPr>
          <w:rFonts w:asciiTheme="minorHAnsi" w:hAnsiTheme="minorHAnsi" w:cstheme="minorHAnsi"/>
          <w:b/>
          <w:color w:val="auto"/>
          <w:sz w:val="24"/>
          <w:szCs w:val="24"/>
        </w:rPr>
        <w:t xml:space="preserve"> </w:t>
      </w:r>
    </w:p>
    <w:p w14:paraId="00A9BCA7" w14:textId="6C4F72BB" w:rsidR="00AF2534" w:rsidRPr="00C01116" w:rsidRDefault="00AF2534" w:rsidP="00C01116">
      <w:pPr>
        <w:spacing w:line="360" w:lineRule="auto"/>
        <w:ind w:left="1728" w:right="16" w:hanging="648"/>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4.1.2. </w:t>
      </w:r>
      <w:r w:rsidRPr="00C01116">
        <w:rPr>
          <w:rFonts w:asciiTheme="minorHAnsi" w:hAnsiTheme="minorHAnsi" w:cstheme="minorHAnsi"/>
          <w:color w:val="auto"/>
          <w:sz w:val="24"/>
          <w:szCs w:val="24"/>
        </w:rPr>
        <w:tab/>
        <w:t xml:space="preserve">It is recommended that if you are the subject of harassment, you </w:t>
      </w:r>
      <w:proofErr w:type="gramStart"/>
      <w:r w:rsidRPr="00C01116">
        <w:rPr>
          <w:rFonts w:asciiTheme="minorHAnsi" w:hAnsiTheme="minorHAnsi" w:cstheme="minorHAnsi"/>
          <w:color w:val="auto"/>
          <w:sz w:val="24"/>
          <w:szCs w:val="24"/>
        </w:rPr>
        <w:t>keep  personal</w:t>
      </w:r>
      <w:proofErr w:type="gramEnd"/>
      <w:r w:rsidRPr="00C01116">
        <w:rPr>
          <w:rFonts w:asciiTheme="minorHAnsi" w:hAnsiTheme="minorHAnsi" w:cstheme="minorHAnsi"/>
          <w:color w:val="auto"/>
          <w:sz w:val="24"/>
          <w:szCs w:val="24"/>
        </w:rPr>
        <w:t xml:space="preserve"> notes of all events from the first instance.</w:t>
      </w:r>
      <w:r w:rsidRPr="00C01116">
        <w:rPr>
          <w:rFonts w:asciiTheme="minorHAnsi" w:hAnsiTheme="minorHAnsi" w:cstheme="minorHAnsi"/>
          <w:b/>
          <w:color w:val="auto"/>
          <w:sz w:val="24"/>
          <w:szCs w:val="24"/>
        </w:rPr>
        <w:t xml:space="preserve"> </w:t>
      </w:r>
    </w:p>
    <w:p w14:paraId="0AB6F883" w14:textId="5632FDBC" w:rsidR="00AF2534" w:rsidRPr="00C01116" w:rsidRDefault="00AF2534" w:rsidP="00C01116">
      <w:pPr>
        <w:spacing w:line="360" w:lineRule="auto"/>
        <w:ind w:left="1701" w:right="16" w:hanging="567"/>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4.1.3. If the harassment continues, or a single incident is sufficiently serious, or you are unable to confront the person carrying out the harassment, then you should refer the matter to your manager. If you do not wish to discuss a matter relating to harassment directly with your manager, you can discuss the matter </w:t>
      </w:r>
      <w:r w:rsidRPr="00C01116">
        <w:rPr>
          <w:rFonts w:asciiTheme="minorHAnsi" w:hAnsiTheme="minorHAnsi" w:cstheme="minorHAnsi"/>
          <w:color w:val="auto"/>
          <w:sz w:val="24"/>
          <w:szCs w:val="24"/>
          <w:u w:val="single" w:color="000000"/>
        </w:rPr>
        <w:t>in full confidence</w:t>
      </w:r>
      <w:r w:rsidRPr="00C01116">
        <w:rPr>
          <w:rFonts w:asciiTheme="minorHAnsi" w:hAnsiTheme="minorHAnsi" w:cstheme="minorHAnsi"/>
          <w:color w:val="auto"/>
          <w:sz w:val="24"/>
          <w:szCs w:val="24"/>
        </w:rPr>
        <w:t xml:space="preserve"> with the person who deals with Human Resources. If the alleged harasser is your </w:t>
      </w:r>
      <w:proofErr w:type="gramStart"/>
      <w:r w:rsidRPr="00C01116">
        <w:rPr>
          <w:rFonts w:asciiTheme="minorHAnsi" w:hAnsiTheme="minorHAnsi" w:cstheme="minorHAnsi"/>
          <w:color w:val="auto"/>
          <w:sz w:val="24"/>
          <w:szCs w:val="24"/>
        </w:rPr>
        <w:t>manager</w:t>
      </w:r>
      <w:proofErr w:type="gramEnd"/>
      <w:r w:rsidRPr="00C01116">
        <w:rPr>
          <w:rFonts w:asciiTheme="minorHAnsi" w:hAnsiTheme="minorHAnsi" w:cstheme="minorHAnsi"/>
          <w:color w:val="auto"/>
          <w:sz w:val="24"/>
          <w:szCs w:val="24"/>
        </w:rPr>
        <w:t xml:space="preserve"> you should contact the person who deals with Human Resources.</w:t>
      </w:r>
      <w:r w:rsidRPr="00C01116">
        <w:rPr>
          <w:rFonts w:asciiTheme="minorHAnsi" w:hAnsiTheme="minorHAnsi" w:cstheme="minorHAnsi"/>
          <w:b/>
          <w:color w:val="auto"/>
          <w:sz w:val="24"/>
          <w:szCs w:val="24"/>
        </w:rPr>
        <w:t xml:space="preserve"> </w:t>
      </w:r>
      <w:r w:rsidRPr="00C01116">
        <w:rPr>
          <w:rFonts w:asciiTheme="minorHAnsi" w:hAnsiTheme="minorHAnsi" w:cstheme="minorHAnsi"/>
          <w:color w:val="auto"/>
          <w:sz w:val="24"/>
          <w:szCs w:val="24"/>
        </w:rPr>
        <w:t xml:space="preserve"> </w:t>
      </w:r>
      <w:r w:rsidR="004C383E" w:rsidRPr="00C01116">
        <w:rPr>
          <w:rFonts w:asciiTheme="minorHAnsi" w:hAnsiTheme="minorHAnsi" w:cstheme="minorHAnsi"/>
          <w:color w:val="auto"/>
          <w:sz w:val="24"/>
          <w:szCs w:val="24"/>
        </w:rPr>
        <w:t>The Company may decide to appoint an external consultant to assist.</w:t>
      </w:r>
    </w:p>
    <w:p w14:paraId="286862A7" w14:textId="681D8758" w:rsidR="00AF2534" w:rsidRPr="00C01116" w:rsidRDefault="00AF2534" w:rsidP="00C01116">
      <w:pPr>
        <w:spacing w:line="360" w:lineRule="auto"/>
        <w:ind w:left="1701" w:right="16" w:hanging="621"/>
        <w:rPr>
          <w:rFonts w:asciiTheme="minorHAnsi" w:hAnsiTheme="minorHAnsi" w:cstheme="minorHAnsi"/>
          <w:color w:val="auto"/>
          <w:sz w:val="24"/>
          <w:szCs w:val="24"/>
        </w:rPr>
      </w:pPr>
      <w:r w:rsidRPr="00C01116">
        <w:rPr>
          <w:rFonts w:asciiTheme="minorHAnsi" w:hAnsiTheme="minorHAnsi" w:cstheme="minorHAnsi"/>
          <w:color w:val="auto"/>
          <w:sz w:val="24"/>
          <w:szCs w:val="24"/>
        </w:rPr>
        <w:t>4.1.4. Under normal circumstances, the Company would expect such a complaint to be made at the earliest possible opportunity and in any event within one month of the alleged incident taking place.</w:t>
      </w:r>
      <w:r w:rsidRPr="00C01116">
        <w:rPr>
          <w:rFonts w:asciiTheme="minorHAnsi" w:hAnsiTheme="minorHAnsi" w:cstheme="minorHAnsi"/>
          <w:b/>
          <w:color w:val="auto"/>
          <w:sz w:val="24"/>
          <w:szCs w:val="24"/>
        </w:rPr>
        <w:t xml:space="preserve"> </w:t>
      </w:r>
    </w:p>
    <w:p w14:paraId="479D7453" w14:textId="3085028A" w:rsidR="00AF2534" w:rsidRPr="00C01116" w:rsidRDefault="00AF2534" w:rsidP="00C01116">
      <w:pPr>
        <w:spacing w:line="360" w:lineRule="auto"/>
        <w:ind w:left="1728" w:right="16" w:hanging="648"/>
        <w:rPr>
          <w:rFonts w:asciiTheme="minorHAnsi" w:hAnsiTheme="minorHAnsi" w:cstheme="minorHAnsi"/>
          <w:b/>
          <w:color w:val="auto"/>
          <w:sz w:val="24"/>
          <w:szCs w:val="24"/>
        </w:rPr>
      </w:pPr>
      <w:r w:rsidRPr="00C01116">
        <w:rPr>
          <w:rFonts w:asciiTheme="minorHAnsi" w:hAnsiTheme="minorHAnsi" w:cstheme="minorHAnsi"/>
          <w:color w:val="auto"/>
          <w:sz w:val="24"/>
          <w:szCs w:val="24"/>
        </w:rPr>
        <w:t xml:space="preserve">4.1.5. </w:t>
      </w:r>
      <w:r w:rsidRPr="00C01116">
        <w:rPr>
          <w:rFonts w:asciiTheme="minorHAnsi" w:hAnsiTheme="minorHAnsi" w:cstheme="minorHAnsi"/>
          <w:color w:val="auto"/>
          <w:sz w:val="24"/>
          <w:szCs w:val="24"/>
        </w:rPr>
        <w:tab/>
        <w:t>The individual that you choose to approach will, in the first instance, provide support and assistance and any complaint will be treated sensitively, seriously and confidentially.</w:t>
      </w:r>
      <w:r w:rsidRPr="00C01116">
        <w:rPr>
          <w:rFonts w:asciiTheme="minorHAnsi" w:hAnsiTheme="minorHAnsi" w:cstheme="minorHAnsi"/>
          <w:b/>
          <w:color w:val="auto"/>
          <w:sz w:val="24"/>
          <w:szCs w:val="24"/>
        </w:rPr>
        <w:t xml:space="preserve"> </w:t>
      </w:r>
    </w:p>
    <w:p w14:paraId="7263BB17" w14:textId="71AD2245" w:rsidR="00BC36F8" w:rsidRPr="00C01116" w:rsidRDefault="00BC36F8" w:rsidP="00C01116">
      <w:pPr>
        <w:spacing w:line="360" w:lineRule="auto"/>
        <w:ind w:left="1728" w:right="16" w:hanging="648"/>
        <w:rPr>
          <w:rFonts w:asciiTheme="minorHAnsi" w:hAnsiTheme="minorHAnsi" w:cstheme="minorHAnsi"/>
          <w:bCs/>
          <w:color w:val="auto"/>
          <w:sz w:val="24"/>
          <w:szCs w:val="24"/>
        </w:rPr>
      </w:pPr>
      <w:r w:rsidRPr="00C01116">
        <w:rPr>
          <w:rFonts w:asciiTheme="minorHAnsi" w:hAnsiTheme="minorHAnsi" w:cstheme="minorHAnsi"/>
          <w:bCs/>
          <w:color w:val="auto"/>
          <w:sz w:val="24"/>
          <w:szCs w:val="24"/>
        </w:rPr>
        <w:t>4.1.5</w:t>
      </w:r>
      <w:r w:rsidRPr="00C01116">
        <w:rPr>
          <w:rFonts w:asciiTheme="minorHAnsi" w:hAnsiTheme="minorHAnsi" w:cstheme="minorHAnsi"/>
          <w:bCs/>
          <w:color w:val="auto"/>
          <w:sz w:val="24"/>
          <w:szCs w:val="24"/>
        </w:rPr>
        <w:tab/>
        <w:t xml:space="preserve">An employee may be uncomfortable about putting their name to a complaint and wish their complaint to be dealt with anonymously. The Company will respect this wish but will encourage a complainant to give as much detail as possible to allow the Company to investigate. However, if there is not enough detail the Company may not be able to undertake a </w:t>
      </w:r>
      <w:r w:rsidRPr="00C01116">
        <w:rPr>
          <w:rFonts w:asciiTheme="minorHAnsi" w:hAnsiTheme="minorHAnsi" w:cstheme="minorHAnsi"/>
          <w:bCs/>
          <w:color w:val="auto"/>
          <w:sz w:val="24"/>
          <w:szCs w:val="24"/>
        </w:rPr>
        <w:lastRenderedPageBreak/>
        <w:t xml:space="preserve">full investigation but will take all reasonable steps to support the employee making the complaint. </w:t>
      </w:r>
    </w:p>
    <w:p w14:paraId="7E847990" w14:textId="068FE51B" w:rsidR="00AF2534" w:rsidRPr="00C01116" w:rsidRDefault="00AF2534" w:rsidP="00C01116">
      <w:pPr>
        <w:pStyle w:val="Heading4"/>
        <w:tabs>
          <w:tab w:val="center" w:pos="701"/>
          <w:tab w:val="center" w:pos="1808"/>
        </w:tabs>
        <w:spacing w:line="360" w:lineRule="auto"/>
        <w:ind w:left="567"/>
        <w:rPr>
          <w:rFonts w:cstheme="minorHAnsi"/>
          <w:color w:val="auto"/>
          <w:sz w:val="24"/>
          <w:szCs w:val="24"/>
        </w:rPr>
      </w:pPr>
      <w:r w:rsidRPr="00C01116">
        <w:rPr>
          <w:rFonts w:eastAsia="Calibri" w:cstheme="minorHAnsi"/>
          <w:color w:val="auto"/>
          <w:sz w:val="24"/>
          <w:szCs w:val="24"/>
        </w:rPr>
        <w:tab/>
      </w:r>
      <w:r w:rsidRPr="00C01116">
        <w:rPr>
          <w:rFonts w:cstheme="minorHAnsi"/>
          <w:i w:val="0"/>
          <w:iCs w:val="0"/>
          <w:color w:val="auto"/>
          <w:sz w:val="24"/>
          <w:szCs w:val="24"/>
        </w:rPr>
        <w:t>4.2</w:t>
      </w:r>
      <w:r w:rsidRPr="00C01116">
        <w:rPr>
          <w:rFonts w:cstheme="minorHAnsi"/>
          <w:color w:val="auto"/>
          <w:sz w:val="24"/>
          <w:szCs w:val="24"/>
        </w:rPr>
        <w:t>.</w:t>
      </w:r>
      <w:r w:rsidRPr="00A31313">
        <w:rPr>
          <w:rFonts w:cstheme="minorHAnsi"/>
          <w:color w:val="auto"/>
          <w:sz w:val="24"/>
          <w:szCs w:val="24"/>
        </w:rPr>
        <w:t xml:space="preserve"> </w:t>
      </w:r>
      <w:r w:rsidRPr="00A31313">
        <w:rPr>
          <w:rFonts w:cstheme="minorHAnsi"/>
          <w:i w:val="0"/>
          <w:iCs w:val="0"/>
          <w:color w:val="auto"/>
          <w:sz w:val="24"/>
          <w:szCs w:val="24"/>
          <w:u w:val="single"/>
        </w:rPr>
        <w:t>Formal</w:t>
      </w:r>
      <w:r w:rsidRPr="00C01116">
        <w:rPr>
          <w:rFonts w:cstheme="minorHAnsi"/>
          <w:b/>
          <w:bCs/>
          <w:color w:val="auto"/>
          <w:sz w:val="24"/>
          <w:szCs w:val="24"/>
          <w:u w:val="single"/>
        </w:rPr>
        <w:t xml:space="preserve"> </w:t>
      </w:r>
    </w:p>
    <w:p w14:paraId="3B3896ED" w14:textId="7628BAC5"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4.2.1. </w:t>
      </w:r>
      <w:r w:rsidRPr="00C01116">
        <w:rPr>
          <w:rFonts w:asciiTheme="minorHAnsi" w:hAnsiTheme="minorHAnsi" w:cstheme="minorHAnsi"/>
          <w:color w:val="auto"/>
          <w:sz w:val="24"/>
          <w:szCs w:val="24"/>
        </w:rPr>
        <w:tab/>
        <w:t xml:space="preserve">If you are not satisfied with the outcome of the Informal procedure, you should proceed under the Formal part of this policy. You should set out the incident(s) in writing and make it clear that you are raising a formal complaint. You should give this document either to your manager or, alternatively, to the person who deals with Human Resources if you would feel more comfortable doing so. If the alleged harasser is your </w:t>
      </w:r>
      <w:proofErr w:type="gramStart"/>
      <w:r w:rsidRPr="00C01116">
        <w:rPr>
          <w:rFonts w:asciiTheme="minorHAnsi" w:hAnsiTheme="minorHAnsi" w:cstheme="minorHAnsi"/>
          <w:color w:val="auto"/>
          <w:sz w:val="24"/>
          <w:szCs w:val="24"/>
        </w:rPr>
        <w:t>manager</w:t>
      </w:r>
      <w:proofErr w:type="gramEnd"/>
      <w:r w:rsidRPr="00C01116">
        <w:rPr>
          <w:rFonts w:asciiTheme="minorHAnsi" w:hAnsiTheme="minorHAnsi" w:cstheme="minorHAnsi"/>
          <w:color w:val="auto"/>
          <w:sz w:val="24"/>
          <w:szCs w:val="24"/>
        </w:rPr>
        <w:t xml:space="preserve"> you should contact the person who deals with Human Resources.</w:t>
      </w:r>
      <w:r w:rsidRPr="00C01116">
        <w:rPr>
          <w:rFonts w:asciiTheme="minorHAnsi" w:hAnsiTheme="minorHAnsi" w:cstheme="minorHAnsi"/>
          <w:b/>
          <w:color w:val="auto"/>
          <w:sz w:val="24"/>
          <w:szCs w:val="24"/>
        </w:rPr>
        <w:t xml:space="preserve"> </w:t>
      </w:r>
    </w:p>
    <w:p w14:paraId="0502E7A1" w14:textId="643F8DFD"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4.2.2. </w:t>
      </w:r>
      <w:r w:rsidRPr="00C01116">
        <w:rPr>
          <w:rFonts w:asciiTheme="minorHAnsi" w:hAnsiTheme="minorHAnsi" w:cstheme="minorHAnsi"/>
          <w:color w:val="auto"/>
          <w:sz w:val="24"/>
          <w:szCs w:val="24"/>
        </w:rPr>
        <w:tab/>
        <w:t>Even if you do not wish to progress the matter to the Formal stage of the policy, the Company may consider there are sufficient reasons to merit carrying out an investigation and may itself decide to progress the matter to the Formal stage of the policy.</w:t>
      </w:r>
      <w:r w:rsidRPr="00C01116">
        <w:rPr>
          <w:rFonts w:asciiTheme="minorHAnsi" w:hAnsiTheme="minorHAnsi" w:cstheme="minorHAnsi"/>
          <w:b/>
          <w:color w:val="auto"/>
          <w:sz w:val="24"/>
          <w:szCs w:val="24"/>
        </w:rPr>
        <w:t xml:space="preserve"> </w:t>
      </w:r>
    </w:p>
    <w:p w14:paraId="5B7CC3AF" w14:textId="5A73F8F2"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4.2.3. </w:t>
      </w:r>
      <w:r w:rsidRPr="00C01116">
        <w:rPr>
          <w:rFonts w:asciiTheme="minorHAnsi" w:hAnsiTheme="minorHAnsi" w:cstheme="minorHAnsi"/>
          <w:color w:val="auto"/>
          <w:sz w:val="24"/>
          <w:szCs w:val="24"/>
        </w:rPr>
        <w:tab/>
        <w:t>Where the matter is progressed to the Formal stage, an investigation will take place as soon as possible. Whilst every effort will be made to conclude an investigation as soon as possible, the numbers of people involved in the investigation may impact upon the time taken.</w:t>
      </w:r>
      <w:r w:rsidRPr="00C01116">
        <w:rPr>
          <w:rFonts w:asciiTheme="minorHAnsi" w:hAnsiTheme="minorHAnsi" w:cstheme="minorHAnsi"/>
          <w:b/>
          <w:color w:val="auto"/>
          <w:sz w:val="24"/>
          <w:szCs w:val="24"/>
        </w:rPr>
        <w:t xml:space="preserve"> </w:t>
      </w:r>
    </w:p>
    <w:p w14:paraId="5C6BF341" w14:textId="731E6BA4"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4.2.4. </w:t>
      </w:r>
      <w:r w:rsidRPr="00C01116">
        <w:rPr>
          <w:rFonts w:asciiTheme="minorHAnsi" w:hAnsiTheme="minorHAnsi" w:cstheme="minorHAnsi"/>
          <w:color w:val="auto"/>
          <w:sz w:val="24"/>
          <w:szCs w:val="24"/>
        </w:rPr>
        <w:tab/>
        <w:t>Before any decision is made, there will be a meeting with you to discuss the complaints that you have raised.</w:t>
      </w:r>
      <w:r w:rsidRPr="00C01116">
        <w:rPr>
          <w:rFonts w:asciiTheme="minorHAnsi" w:hAnsiTheme="minorHAnsi" w:cstheme="minorHAnsi"/>
          <w:b/>
          <w:color w:val="auto"/>
          <w:sz w:val="24"/>
          <w:szCs w:val="24"/>
        </w:rPr>
        <w:t xml:space="preserve"> </w:t>
      </w:r>
    </w:p>
    <w:p w14:paraId="345FE6EC" w14:textId="39086E74"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4.2.5. </w:t>
      </w:r>
      <w:r w:rsidRPr="00C01116">
        <w:rPr>
          <w:rFonts w:asciiTheme="minorHAnsi" w:hAnsiTheme="minorHAnsi" w:cstheme="minorHAnsi"/>
          <w:color w:val="auto"/>
          <w:sz w:val="24"/>
          <w:szCs w:val="24"/>
        </w:rPr>
        <w:tab/>
        <w:t xml:space="preserve">If your complaint is upheld so that disciplinary action may be appropriate, the Disciplinary Procedure will apply. You will be notified that the complaint has been upheld and </w:t>
      </w:r>
      <w:proofErr w:type="gramStart"/>
      <w:r w:rsidRPr="00C01116">
        <w:rPr>
          <w:rFonts w:asciiTheme="minorHAnsi" w:hAnsiTheme="minorHAnsi" w:cstheme="minorHAnsi"/>
          <w:color w:val="auto"/>
          <w:sz w:val="24"/>
          <w:szCs w:val="24"/>
        </w:rPr>
        <w:t>given an explanation of</w:t>
      </w:r>
      <w:proofErr w:type="gramEnd"/>
      <w:r w:rsidRPr="00C01116">
        <w:rPr>
          <w:rFonts w:asciiTheme="minorHAnsi" w:hAnsiTheme="minorHAnsi" w:cstheme="minorHAnsi"/>
          <w:color w:val="auto"/>
          <w:sz w:val="24"/>
          <w:szCs w:val="24"/>
        </w:rPr>
        <w:t xml:space="preserve"> what action is proposed. You may not be provided with details of any disciplinary action that is taken, as these are confidential between the Company and the alleged harasser. Disciplinary action may result in the dismissal of the harasser if the complaint is upheld and sufficiently </w:t>
      </w:r>
      <w:r w:rsidRPr="00C01116">
        <w:rPr>
          <w:rFonts w:asciiTheme="minorHAnsi" w:hAnsiTheme="minorHAnsi" w:cstheme="minorHAnsi"/>
          <w:color w:val="auto"/>
          <w:sz w:val="24"/>
          <w:szCs w:val="24"/>
        </w:rPr>
        <w:lastRenderedPageBreak/>
        <w:t>serious. Other disciplinary action including the issuing of verbal and written warnings may also be taken.</w:t>
      </w:r>
      <w:r w:rsidRPr="00C01116">
        <w:rPr>
          <w:rFonts w:asciiTheme="minorHAnsi" w:hAnsiTheme="minorHAnsi" w:cstheme="minorHAnsi"/>
          <w:b/>
          <w:color w:val="auto"/>
          <w:sz w:val="24"/>
          <w:szCs w:val="24"/>
        </w:rPr>
        <w:t xml:space="preserve"> </w:t>
      </w:r>
    </w:p>
    <w:p w14:paraId="5E2AAB32" w14:textId="68D55510"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4.2.6. </w:t>
      </w:r>
      <w:r w:rsidRPr="00C01116">
        <w:rPr>
          <w:rFonts w:asciiTheme="minorHAnsi" w:hAnsiTheme="minorHAnsi" w:cstheme="minorHAnsi"/>
          <w:color w:val="auto"/>
          <w:sz w:val="24"/>
          <w:szCs w:val="24"/>
        </w:rPr>
        <w:tab/>
        <w:t xml:space="preserve">You will also be advised if the Company finds that your complaint is not </w:t>
      </w:r>
      <w:r w:rsidR="004C383E" w:rsidRPr="00C01116">
        <w:rPr>
          <w:rFonts w:asciiTheme="minorHAnsi" w:hAnsiTheme="minorHAnsi" w:cstheme="minorHAnsi"/>
          <w:color w:val="auto"/>
          <w:sz w:val="24"/>
          <w:szCs w:val="24"/>
        </w:rPr>
        <w:t>well founded</w:t>
      </w:r>
      <w:r w:rsidRPr="00C01116">
        <w:rPr>
          <w:rFonts w:asciiTheme="minorHAnsi" w:hAnsiTheme="minorHAnsi" w:cstheme="minorHAnsi"/>
          <w:color w:val="auto"/>
          <w:sz w:val="24"/>
          <w:szCs w:val="24"/>
        </w:rPr>
        <w:t xml:space="preserve"> (and decides not to proceed with disciplinary action).</w:t>
      </w:r>
      <w:r w:rsidRPr="00C01116">
        <w:rPr>
          <w:rFonts w:asciiTheme="minorHAnsi" w:hAnsiTheme="minorHAnsi" w:cstheme="minorHAnsi"/>
          <w:b/>
          <w:color w:val="auto"/>
          <w:sz w:val="24"/>
          <w:szCs w:val="24"/>
        </w:rPr>
        <w:t xml:space="preserve"> </w:t>
      </w:r>
    </w:p>
    <w:p w14:paraId="25F69799" w14:textId="69D2456D"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4.2.7.  </w:t>
      </w:r>
      <w:r w:rsidRPr="00C01116">
        <w:rPr>
          <w:rFonts w:asciiTheme="minorHAnsi" w:hAnsiTheme="minorHAnsi" w:cstheme="minorHAnsi"/>
          <w:color w:val="auto"/>
          <w:sz w:val="24"/>
          <w:szCs w:val="24"/>
        </w:rPr>
        <w:tab/>
        <w:t>If you are not satisfied with the outcome of the Formal stage of the policy, you may take the matter to a final stage, which is by way of an appeal at Stage 2 of the Grievance Procedure.</w:t>
      </w:r>
      <w:r w:rsidRPr="00C01116">
        <w:rPr>
          <w:rFonts w:asciiTheme="minorHAnsi" w:hAnsiTheme="minorHAnsi" w:cstheme="minorHAnsi"/>
          <w:b/>
          <w:color w:val="auto"/>
          <w:sz w:val="24"/>
          <w:szCs w:val="24"/>
        </w:rPr>
        <w:t xml:space="preserve"> </w:t>
      </w:r>
    </w:p>
    <w:p w14:paraId="00229AC8" w14:textId="1C556557" w:rsidR="00AF2534" w:rsidRPr="00C01116" w:rsidRDefault="00AF2534" w:rsidP="00C01116">
      <w:pPr>
        <w:spacing w:line="360" w:lineRule="auto"/>
        <w:ind w:left="2126" w:right="16" w:hanging="104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4.2.8. </w:t>
      </w:r>
      <w:r w:rsidRPr="00C01116">
        <w:rPr>
          <w:rFonts w:asciiTheme="minorHAnsi" w:hAnsiTheme="minorHAnsi" w:cstheme="minorHAnsi"/>
          <w:color w:val="auto"/>
          <w:sz w:val="24"/>
          <w:szCs w:val="24"/>
        </w:rPr>
        <w:tab/>
        <w:t>If you make a complaint which is found to be capricious, malicious or without foundation, you may find yourself subject to appropriate action by the Company which would normally be disciplinary in nature. If a complaint is made in good faith the Company will not take such action</w:t>
      </w:r>
      <w:r w:rsidRPr="00C01116">
        <w:rPr>
          <w:rFonts w:asciiTheme="minorHAnsi" w:hAnsiTheme="minorHAnsi" w:cstheme="minorHAnsi"/>
          <w:b/>
          <w:color w:val="auto"/>
          <w:sz w:val="24"/>
          <w:szCs w:val="24"/>
        </w:rPr>
        <w:t xml:space="preserve"> </w:t>
      </w:r>
    </w:p>
    <w:p w14:paraId="4A98A819" w14:textId="6AC470EB" w:rsidR="00AF2534" w:rsidRPr="00C01116" w:rsidRDefault="00AF2534" w:rsidP="00C01116">
      <w:pPr>
        <w:pStyle w:val="Heading3"/>
        <w:spacing w:line="360" w:lineRule="auto"/>
        <w:ind w:left="279"/>
        <w:rPr>
          <w:rFonts w:cstheme="minorHAnsi"/>
          <w:color w:val="auto"/>
          <w:sz w:val="24"/>
          <w:szCs w:val="24"/>
        </w:rPr>
      </w:pPr>
      <w:r w:rsidRPr="00C01116">
        <w:rPr>
          <w:rFonts w:cstheme="minorHAnsi"/>
          <w:color w:val="auto"/>
          <w:sz w:val="24"/>
          <w:szCs w:val="24"/>
        </w:rPr>
        <w:t xml:space="preserve">1.5. </w:t>
      </w:r>
      <w:r w:rsidRPr="00C01116">
        <w:rPr>
          <w:rFonts w:cstheme="minorHAnsi"/>
          <w:b/>
          <w:bCs/>
          <w:color w:val="auto"/>
          <w:sz w:val="24"/>
          <w:szCs w:val="24"/>
          <w:u w:val="single"/>
        </w:rPr>
        <w:t xml:space="preserve">Victimisation </w:t>
      </w:r>
    </w:p>
    <w:p w14:paraId="5D759ED3" w14:textId="77777777" w:rsidR="00AF2534" w:rsidRPr="00C01116" w:rsidRDefault="00AF2534" w:rsidP="00C01116">
      <w:pPr>
        <w:spacing w:line="360" w:lineRule="auto"/>
        <w:ind w:left="726" w:right="16"/>
        <w:rPr>
          <w:rFonts w:asciiTheme="minorHAnsi" w:hAnsiTheme="minorHAnsi" w:cstheme="minorHAnsi"/>
          <w:color w:val="auto"/>
          <w:sz w:val="24"/>
          <w:szCs w:val="24"/>
        </w:rPr>
      </w:pPr>
      <w:r w:rsidRPr="00C01116">
        <w:rPr>
          <w:rFonts w:asciiTheme="minorHAnsi" w:hAnsiTheme="minorHAnsi" w:cstheme="minorHAnsi"/>
          <w:color w:val="auto"/>
          <w:sz w:val="24"/>
          <w:szCs w:val="24"/>
        </w:rPr>
        <w:t>The Company will not tolerate intimidation or victimisation of any person who makes a complaint of discrimination or harassment or who assists in an investigation of alleged discrimination or harassment. Retaliation against an employee who complains of discrimination or harassment can be expected to lead to disciplinary action.</w:t>
      </w:r>
      <w:r w:rsidRPr="00C01116">
        <w:rPr>
          <w:rFonts w:asciiTheme="minorHAnsi" w:hAnsiTheme="minorHAnsi" w:cstheme="minorHAnsi"/>
          <w:b/>
          <w:color w:val="auto"/>
          <w:sz w:val="24"/>
          <w:szCs w:val="24"/>
        </w:rPr>
        <w:t xml:space="preserve"> </w:t>
      </w:r>
    </w:p>
    <w:p w14:paraId="045AE16B" w14:textId="0EB70469" w:rsidR="00AF2534" w:rsidRPr="00C01116" w:rsidRDefault="00AF2534" w:rsidP="00C01116">
      <w:pPr>
        <w:spacing w:line="360" w:lineRule="auto"/>
        <w:ind w:left="294" w:right="16"/>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1.6. </w:t>
      </w:r>
      <w:r w:rsidRPr="00C01116">
        <w:rPr>
          <w:rFonts w:asciiTheme="minorHAnsi" w:hAnsiTheme="minorHAnsi" w:cstheme="minorHAnsi"/>
          <w:b/>
          <w:bCs/>
          <w:color w:val="auto"/>
          <w:sz w:val="24"/>
          <w:szCs w:val="24"/>
          <w:u w:val="single"/>
        </w:rPr>
        <w:t>Employee Responsibilities</w:t>
      </w:r>
      <w:r w:rsidRPr="00C01116">
        <w:rPr>
          <w:rFonts w:asciiTheme="minorHAnsi" w:hAnsiTheme="minorHAnsi" w:cstheme="minorHAnsi"/>
          <w:color w:val="auto"/>
          <w:sz w:val="24"/>
          <w:szCs w:val="24"/>
        </w:rPr>
        <w:t xml:space="preserve"> </w:t>
      </w:r>
      <w:r w:rsidRPr="00C01116">
        <w:rPr>
          <w:rFonts w:asciiTheme="minorHAnsi" w:hAnsiTheme="minorHAnsi" w:cstheme="minorHAnsi"/>
          <w:b/>
          <w:color w:val="auto"/>
          <w:sz w:val="24"/>
          <w:szCs w:val="24"/>
        </w:rPr>
        <w:t xml:space="preserve"> </w:t>
      </w:r>
    </w:p>
    <w:p w14:paraId="2D867467" w14:textId="77777777" w:rsidR="00AF2534" w:rsidRPr="00C01116" w:rsidRDefault="00AF2534" w:rsidP="00C01116">
      <w:pPr>
        <w:spacing w:after="195" w:line="360" w:lineRule="auto"/>
        <w:ind w:left="703" w:right="1"/>
        <w:jc w:val="both"/>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All employees have an individual responsibility to help to create and maintain a harmonious work environment. As part of this responsibility, they must be aware of how their behaviour may affect others. Offence can still be caused even if you are ‘only joking’ and therefore all staff must treat colleagues with dignity and respect.  </w:t>
      </w:r>
    </w:p>
    <w:p w14:paraId="1A2C658B" w14:textId="77777777" w:rsidR="00AF2534" w:rsidRPr="00C01116" w:rsidRDefault="00AF2534" w:rsidP="00C01116">
      <w:pPr>
        <w:spacing w:after="195" w:line="360" w:lineRule="auto"/>
        <w:ind w:left="703" w:right="1"/>
        <w:jc w:val="both"/>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Line managers have a particular responsibility to ensure that staff comply with the policy, intervene or </w:t>
      </w:r>
      <w:proofErr w:type="gramStart"/>
      <w:r w:rsidRPr="00C01116">
        <w:rPr>
          <w:rFonts w:asciiTheme="minorHAnsi" w:hAnsiTheme="minorHAnsi" w:cstheme="minorHAnsi"/>
          <w:color w:val="auto"/>
          <w:sz w:val="24"/>
          <w:szCs w:val="24"/>
        </w:rPr>
        <w:t>take action</w:t>
      </w:r>
      <w:proofErr w:type="gramEnd"/>
      <w:r w:rsidRPr="00C01116">
        <w:rPr>
          <w:rFonts w:asciiTheme="minorHAnsi" w:hAnsiTheme="minorHAnsi" w:cstheme="minorHAnsi"/>
          <w:color w:val="auto"/>
          <w:sz w:val="24"/>
          <w:szCs w:val="24"/>
        </w:rPr>
        <w:t xml:space="preserve"> where appropriate to stop any such action and set a good example by their own behaviour.  </w:t>
      </w:r>
    </w:p>
    <w:p w14:paraId="7004F8E9" w14:textId="4A43C8B1" w:rsidR="004C383E" w:rsidRPr="00C01116" w:rsidRDefault="004C383E" w:rsidP="00C01116">
      <w:pPr>
        <w:spacing w:after="195" w:line="360" w:lineRule="auto"/>
        <w:ind w:left="284" w:right="1" w:firstLine="0"/>
        <w:jc w:val="both"/>
        <w:rPr>
          <w:rFonts w:asciiTheme="minorHAnsi" w:hAnsiTheme="minorHAnsi" w:cstheme="minorHAnsi"/>
          <w:color w:val="auto"/>
          <w:sz w:val="24"/>
          <w:szCs w:val="24"/>
        </w:rPr>
      </w:pPr>
      <w:r w:rsidRPr="00C01116">
        <w:rPr>
          <w:rFonts w:asciiTheme="minorHAnsi" w:hAnsiTheme="minorHAnsi" w:cstheme="minorHAnsi"/>
          <w:color w:val="auto"/>
          <w:sz w:val="24"/>
          <w:szCs w:val="24"/>
        </w:rPr>
        <w:t xml:space="preserve"> 1.7</w:t>
      </w:r>
      <w:r w:rsidRPr="00C01116">
        <w:rPr>
          <w:rFonts w:asciiTheme="minorHAnsi" w:hAnsiTheme="minorHAnsi" w:cstheme="minorHAnsi"/>
          <w:color w:val="auto"/>
          <w:sz w:val="24"/>
          <w:szCs w:val="24"/>
        </w:rPr>
        <w:tab/>
      </w:r>
      <w:r w:rsidRPr="00C01116">
        <w:rPr>
          <w:rFonts w:asciiTheme="minorHAnsi" w:hAnsiTheme="minorHAnsi" w:cstheme="minorHAnsi"/>
          <w:b/>
          <w:bCs/>
          <w:color w:val="auto"/>
          <w:sz w:val="24"/>
          <w:szCs w:val="24"/>
          <w:u w:val="single"/>
        </w:rPr>
        <w:t>Risk Assessment</w:t>
      </w:r>
    </w:p>
    <w:p w14:paraId="19399B5F" w14:textId="0B89E6D3" w:rsidR="00C01116" w:rsidRPr="00C01116" w:rsidRDefault="004C383E" w:rsidP="00C01116">
      <w:pPr>
        <w:spacing w:after="195" w:line="360" w:lineRule="auto"/>
        <w:ind w:left="709" w:right="1" w:hanging="284"/>
        <w:jc w:val="both"/>
        <w:rPr>
          <w:rFonts w:asciiTheme="minorHAnsi" w:hAnsiTheme="minorHAnsi" w:cstheme="minorHAnsi"/>
          <w:color w:val="auto"/>
          <w:sz w:val="24"/>
          <w:szCs w:val="24"/>
        </w:rPr>
      </w:pPr>
      <w:r w:rsidRPr="00C01116">
        <w:rPr>
          <w:rFonts w:asciiTheme="minorHAnsi" w:hAnsiTheme="minorHAnsi" w:cstheme="minorHAnsi"/>
          <w:color w:val="auto"/>
          <w:sz w:val="24"/>
          <w:szCs w:val="24"/>
        </w:rPr>
        <w:lastRenderedPageBreak/>
        <w:tab/>
      </w:r>
      <w:r w:rsidRPr="00C01116">
        <w:rPr>
          <w:rFonts w:asciiTheme="minorHAnsi" w:hAnsiTheme="minorHAnsi" w:cstheme="minorHAnsi"/>
          <w:color w:val="auto"/>
          <w:sz w:val="24"/>
          <w:szCs w:val="24"/>
        </w:rPr>
        <w:tab/>
        <w:t xml:space="preserve">The Company will carry out a risk assessment to assess the risk of sexual harassment   in the workplace and with third parties, with review on a regular basis. </w:t>
      </w:r>
    </w:p>
    <w:p w14:paraId="520A40DC" w14:textId="77777777" w:rsidR="00C01116" w:rsidRDefault="00C01116" w:rsidP="00C01116">
      <w:pPr>
        <w:pStyle w:val="BodyText"/>
        <w:spacing w:line="360" w:lineRule="auto"/>
        <w:ind w:left="0" w:right="635" w:firstLine="0"/>
        <w:jc w:val="both"/>
        <w:rPr>
          <w:rFonts w:asciiTheme="minorHAnsi" w:hAnsiTheme="minorHAnsi" w:cstheme="minorHAnsi"/>
          <w:sz w:val="24"/>
          <w:szCs w:val="24"/>
        </w:rPr>
      </w:pPr>
      <w:r w:rsidRPr="00C01116">
        <w:rPr>
          <w:rFonts w:asciiTheme="minorHAnsi" w:hAnsiTheme="minorHAnsi" w:cstheme="minorHAnsi"/>
          <w:sz w:val="24"/>
          <w:szCs w:val="24"/>
        </w:rPr>
        <w:t>Breach of this policy will be dealt with under our disciplinary procedure and, in serious cases, may be treated as gross misconduct leading to summary dismissal.</w:t>
      </w:r>
    </w:p>
    <w:p w14:paraId="1C2334AA" w14:textId="087AC87C" w:rsidR="00A31313" w:rsidRPr="00C01116" w:rsidRDefault="00A31313" w:rsidP="00C01116">
      <w:pPr>
        <w:pStyle w:val="BodyText"/>
        <w:spacing w:line="360" w:lineRule="auto"/>
        <w:ind w:left="0" w:right="635" w:firstLine="0"/>
        <w:jc w:val="both"/>
        <w:rPr>
          <w:rFonts w:asciiTheme="minorHAnsi" w:hAnsiTheme="minorHAnsi" w:cstheme="minorHAnsi"/>
          <w:sz w:val="24"/>
          <w:szCs w:val="24"/>
        </w:rPr>
      </w:pPr>
      <w:r>
        <w:rPr>
          <w:rFonts w:asciiTheme="minorHAnsi" w:hAnsiTheme="minorHAnsi" w:cstheme="minorHAnsi"/>
          <w:sz w:val="24"/>
          <w:szCs w:val="24"/>
        </w:rPr>
        <w:t>This Policy is not a term of your contract of employment and may be updated as and when needed.</w:t>
      </w:r>
    </w:p>
    <w:p w14:paraId="52DF4EA7" w14:textId="77777777" w:rsidR="00976913" w:rsidRPr="00C01116" w:rsidRDefault="00976913" w:rsidP="00C01116">
      <w:pPr>
        <w:spacing w:line="360" w:lineRule="auto"/>
        <w:rPr>
          <w:rFonts w:asciiTheme="minorHAnsi" w:hAnsiTheme="minorHAnsi" w:cstheme="minorHAnsi"/>
          <w:color w:val="auto"/>
          <w:sz w:val="24"/>
          <w:szCs w:val="24"/>
        </w:rPr>
      </w:pPr>
    </w:p>
    <w:sectPr w:rsidR="00976913" w:rsidRPr="00C0111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412F3" w14:textId="77777777" w:rsidR="004A40B5" w:rsidRDefault="004A40B5" w:rsidP="00421AEB">
      <w:pPr>
        <w:spacing w:after="0" w:line="240" w:lineRule="auto"/>
      </w:pPr>
      <w:r>
        <w:separator/>
      </w:r>
    </w:p>
  </w:endnote>
  <w:endnote w:type="continuationSeparator" w:id="0">
    <w:p w14:paraId="6F375231" w14:textId="77777777" w:rsidR="004A40B5" w:rsidRDefault="004A40B5" w:rsidP="0042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874709"/>
      <w:docPartObj>
        <w:docPartGallery w:val="Page Numbers (Bottom of Page)"/>
        <w:docPartUnique/>
      </w:docPartObj>
    </w:sdtPr>
    <w:sdtEndPr>
      <w:rPr>
        <w:noProof/>
      </w:rPr>
    </w:sdtEndPr>
    <w:sdtContent>
      <w:p w14:paraId="1A2F3EF5" w14:textId="079D62F7" w:rsidR="00421AEB" w:rsidRDefault="00421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E308F" w14:textId="77777777" w:rsidR="00421AEB" w:rsidRDefault="0042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81ED" w14:textId="77777777" w:rsidR="004A40B5" w:rsidRDefault="004A40B5" w:rsidP="00421AEB">
      <w:pPr>
        <w:spacing w:after="0" w:line="240" w:lineRule="auto"/>
      </w:pPr>
      <w:r>
        <w:separator/>
      </w:r>
    </w:p>
  </w:footnote>
  <w:footnote w:type="continuationSeparator" w:id="0">
    <w:p w14:paraId="6BB964B0" w14:textId="77777777" w:rsidR="004A40B5" w:rsidRDefault="004A40B5" w:rsidP="00421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34"/>
    <w:rsid w:val="001C24DF"/>
    <w:rsid w:val="00275F09"/>
    <w:rsid w:val="002D7922"/>
    <w:rsid w:val="003653A6"/>
    <w:rsid w:val="00421AEB"/>
    <w:rsid w:val="004A40B5"/>
    <w:rsid w:val="004C383E"/>
    <w:rsid w:val="00513742"/>
    <w:rsid w:val="00651399"/>
    <w:rsid w:val="006A581E"/>
    <w:rsid w:val="007651E0"/>
    <w:rsid w:val="00774538"/>
    <w:rsid w:val="008A21E4"/>
    <w:rsid w:val="00976913"/>
    <w:rsid w:val="00A31313"/>
    <w:rsid w:val="00A3399D"/>
    <w:rsid w:val="00AF2534"/>
    <w:rsid w:val="00BB4C1E"/>
    <w:rsid w:val="00BC36F8"/>
    <w:rsid w:val="00C01116"/>
    <w:rsid w:val="00D4741B"/>
    <w:rsid w:val="00E640A2"/>
    <w:rsid w:val="00E75A0A"/>
    <w:rsid w:val="00F72F11"/>
    <w:rsid w:val="00F83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462C"/>
  <w15:chartTrackingRefBased/>
  <w15:docId w15:val="{8479E00B-0B35-42EB-87C9-BE24CABB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34"/>
    <w:pPr>
      <w:spacing w:after="204" w:line="271" w:lineRule="auto"/>
      <w:ind w:left="10" w:hanging="10"/>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AF2534"/>
    <w:pPr>
      <w:keepNext/>
      <w:keepLines/>
      <w:spacing w:before="360" w:after="80" w:line="259" w:lineRule="auto"/>
      <w:ind w:left="0" w:firstLine="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AF2534"/>
    <w:pPr>
      <w:keepNext/>
      <w:keepLines/>
      <w:spacing w:before="160" w:after="80" w:line="259" w:lineRule="auto"/>
      <w:ind w:left="0" w:firstLine="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F2534"/>
    <w:pPr>
      <w:keepNext/>
      <w:keepLines/>
      <w:spacing w:before="160" w:after="80" w:line="259" w:lineRule="auto"/>
      <w:ind w:left="0" w:firstLine="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AF2534"/>
    <w:pPr>
      <w:keepNext/>
      <w:keepLines/>
      <w:spacing w:before="80" w:after="40" w:line="259" w:lineRule="auto"/>
      <w:ind w:left="0" w:firstLine="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F2534"/>
    <w:pPr>
      <w:keepNext/>
      <w:keepLines/>
      <w:spacing w:before="80" w:after="40" w:line="259" w:lineRule="auto"/>
      <w:ind w:left="0" w:firstLine="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F2534"/>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F2534"/>
    <w:pPr>
      <w:keepNext/>
      <w:keepLines/>
      <w:spacing w:before="40" w:after="0" w:line="259" w:lineRule="auto"/>
      <w:ind w:left="0" w:firstLine="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F2534"/>
    <w:pPr>
      <w:keepNext/>
      <w:keepLines/>
      <w:spacing w:after="0" w:line="259" w:lineRule="auto"/>
      <w:ind w:left="0" w:firstLine="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F2534"/>
    <w:pPr>
      <w:keepNext/>
      <w:keepLines/>
      <w:spacing w:after="0" w:line="259" w:lineRule="auto"/>
      <w:ind w:left="0" w:firstLine="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F25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25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F25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25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34"/>
    <w:rPr>
      <w:rFonts w:eastAsiaTheme="majorEastAsia" w:cstheme="majorBidi"/>
      <w:color w:val="272727" w:themeColor="text1" w:themeTint="D8"/>
    </w:rPr>
  </w:style>
  <w:style w:type="paragraph" w:styleId="Title">
    <w:name w:val="Title"/>
    <w:basedOn w:val="Normal"/>
    <w:next w:val="Normal"/>
    <w:link w:val="TitleChar"/>
    <w:uiPriority w:val="10"/>
    <w:qFormat/>
    <w:rsid w:val="00AF2534"/>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F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534"/>
    <w:pPr>
      <w:numPr>
        <w:ilvl w:val="1"/>
      </w:numPr>
      <w:spacing w:after="160" w:line="259" w:lineRule="auto"/>
      <w:ind w:left="10" w:hanging="1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F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534"/>
    <w:pPr>
      <w:spacing w:before="160" w:after="160" w:line="259" w:lineRule="auto"/>
      <w:ind w:left="0" w:firstLine="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F2534"/>
    <w:rPr>
      <w:i/>
      <w:iCs/>
      <w:color w:val="404040" w:themeColor="text1" w:themeTint="BF"/>
    </w:rPr>
  </w:style>
  <w:style w:type="paragraph" w:styleId="ListParagraph">
    <w:name w:val="List Paragraph"/>
    <w:basedOn w:val="Normal"/>
    <w:uiPriority w:val="34"/>
    <w:qFormat/>
    <w:rsid w:val="00AF2534"/>
    <w:pPr>
      <w:spacing w:after="160" w:line="259" w:lineRule="auto"/>
      <w:ind w:left="720" w:firstLine="0"/>
      <w:contextualSpacing/>
    </w:pPr>
    <w:rPr>
      <w:rFonts w:asciiTheme="minorHAnsi" w:eastAsiaTheme="minorHAnsi" w:hAnsiTheme="minorHAnsi" w:cstheme="minorBidi"/>
      <w:color w:val="auto"/>
      <w:kern w:val="2"/>
      <w:lang w:eastAsia="en-US"/>
      <w14:ligatures w14:val="standardContextual"/>
    </w:rPr>
  </w:style>
  <w:style w:type="character" w:styleId="IntenseEmphasis">
    <w:name w:val="Intense Emphasis"/>
    <w:basedOn w:val="DefaultParagraphFont"/>
    <w:uiPriority w:val="21"/>
    <w:qFormat/>
    <w:rsid w:val="00AF2534"/>
    <w:rPr>
      <w:i/>
      <w:iCs/>
      <w:color w:val="2F5496" w:themeColor="accent1" w:themeShade="BF"/>
    </w:rPr>
  </w:style>
  <w:style w:type="paragraph" w:styleId="IntenseQuote">
    <w:name w:val="Intense Quote"/>
    <w:basedOn w:val="Normal"/>
    <w:next w:val="Normal"/>
    <w:link w:val="IntenseQuoteChar"/>
    <w:uiPriority w:val="30"/>
    <w:qFormat/>
    <w:rsid w:val="00AF2534"/>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F2534"/>
    <w:rPr>
      <w:i/>
      <w:iCs/>
      <w:color w:val="2F5496" w:themeColor="accent1" w:themeShade="BF"/>
    </w:rPr>
  </w:style>
  <w:style w:type="character" w:styleId="IntenseReference">
    <w:name w:val="Intense Reference"/>
    <w:basedOn w:val="DefaultParagraphFont"/>
    <w:uiPriority w:val="32"/>
    <w:qFormat/>
    <w:rsid w:val="00AF2534"/>
    <w:rPr>
      <w:b/>
      <w:bCs/>
      <w:smallCaps/>
      <w:color w:val="2F5496" w:themeColor="accent1" w:themeShade="BF"/>
      <w:spacing w:val="5"/>
    </w:rPr>
  </w:style>
  <w:style w:type="paragraph" w:styleId="Header">
    <w:name w:val="header"/>
    <w:basedOn w:val="Normal"/>
    <w:link w:val="HeaderChar"/>
    <w:uiPriority w:val="99"/>
    <w:unhideWhenUsed/>
    <w:rsid w:val="0042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AEB"/>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421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AEB"/>
    <w:rPr>
      <w:rFonts w:ascii="Arial" w:eastAsia="Arial" w:hAnsi="Arial" w:cs="Arial"/>
      <w:color w:val="000000"/>
      <w:kern w:val="0"/>
      <w:lang w:eastAsia="en-GB"/>
      <w14:ligatures w14:val="none"/>
    </w:rPr>
  </w:style>
  <w:style w:type="paragraph" w:styleId="BodyText">
    <w:name w:val="Body Text"/>
    <w:basedOn w:val="Normal"/>
    <w:link w:val="BodyTextChar"/>
    <w:uiPriority w:val="99"/>
    <w:rsid w:val="00A3399D"/>
    <w:pPr>
      <w:widowControl w:val="0"/>
      <w:spacing w:after="0" w:line="240" w:lineRule="auto"/>
      <w:ind w:left="1167" w:hanging="677"/>
    </w:pPr>
    <w:rPr>
      <w:rFonts w:ascii="Times New Roman" w:eastAsia="Times New Roman" w:hAnsi="Times New Roman" w:cs="Times New Roman"/>
      <w:color w:val="auto"/>
      <w:lang w:eastAsia="en-US"/>
    </w:rPr>
  </w:style>
  <w:style w:type="character" w:customStyle="1" w:styleId="BodyTextChar">
    <w:name w:val="Body Text Char"/>
    <w:basedOn w:val="DefaultParagraphFont"/>
    <w:link w:val="BodyText"/>
    <w:uiPriority w:val="99"/>
    <w:rsid w:val="00A3399D"/>
    <w:rPr>
      <w:rFonts w:ascii="Times New Roman" w:eastAsia="Times New Roman" w:hAnsi="Times New Roman" w:cs="Times New Roman"/>
      <w:kern w:val="0"/>
      <w14:ligatures w14:val="none"/>
    </w:rPr>
  </w:style>
  <w:style w:type="paragraph" w:styleId="NoSpacing">
    <w:name w:val="No Spacing"/>
    <w:uiPriority w:val="1"/>
    <w:qFormat/>
    <w:rsid w:val="00A3399D"/>
    <w:pPr>
      <w:widowControl w:val="0"/>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Robertson</dc:creator>
  <cp:keywords/>
  <dc:description/>
  <cp:lastModifiedBy>Caroline Robertson</cp:lastModifiedBy>
  <cp:revision>10</cp:revision>
  <dcterms:created xsi:type="dcterms:W3CDTF">2024-10-21T09:19:00Z</dcterms:created>
  <dcterms:modified xsi:type="dcterms:W3CDTF">2024-12-12T11:18:00Z</dcterms:modified>
</cp:coreProperties>
</file>